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36A" w:rsidRDefault="00805D5F" w:rsidP="00F7036A">
      <w:pPr>
        <w:spacing w:after="0" w:line="240" w:lineRule="auto"/>
        <w:jc w:val="center"/>
        <w:rPr>
          <w:rFonts w:ascii="Times New Roman" w:hAnsi="Times New Roman" w:cs="Times New Roman"/>
          <w:sz w:val="28"/>
          <w:szCs w:val="28"/>
        </w:rPr>
      </w:pPr>
      <w:r w:rsidRPr="00B82227">
        <w:rPr>
          <w:rFonts w:ascii="Times New Roman" w:hAnsi="Times New Roman" w:cs="Times New Roman"/>
          <w:sz w:val="28"/>
          <w:szCs w:val="28"/>
        </w:rPr>
        <w:t>Основные направления</w:t>
      </w:r>
    </w:p>
    <w:p w:rsidR="00F7036A" w:rsidRDefault="00805D5F" w:rsidP="00F7036A">
      <w:pPr>
        <w:spacing w:after="0" w:line="240" w:lineRule="auto"/>
        <w:jc w:val="center"/>
        <w:rPr>
          <w:rFonts w:ascii="Times New Roman" w:hAnsi="Times New Roman" w:cs="Times New Roman"/>
          <w:sz w:val="28"/>
          <w:szCs w:val="28"/>
        </w:rPr>
      </w:pPr>
      <w:r w:rsidRPr="00B82227">
        <w:rPr>
          <w:rFonts w:ascii="Times New Roman" w:hAnsi="Times New Roman" w:cs="Times New Roman"/>
          <w:sz w:val="28"/>
          <w:szCs w:val="28"/>
        </w:rPr>
        <w:t xml:space="preserve"> налоговой политики Алтайского края </w:t>
      </w:r>
    </w:p>
    <w:p w:rsidR="00805D5F" w:rsidRPr="00B82227" w:rsidRDefault="00805D5F" w:rsidP="00F7036A">
      <w:pPr>
        <w:spacing w:after="0" w:line="240" w:lineRule="auto"/>
        <w:jc w:val="center"/>
        <w:rPr>
          <w:rFonts w:ascii="Times New Roman" w:hAnsi="Times New Roman" w:cs="Times New Roman"/>
          <w:sz w:val="28"/>
          <w:szCs w:val="28"/>
        </w:rPr>
      </w:pPr>
      <w:r w:rsidRPr="00B82227">
        <w:rPr>
          <w:rFonts w:ascii="Times New Roman" w:hAnsi="Times New Roman" w:cs="Times New Roman"/>
          <w:sz w:val="28"/>
          <w:szCs w:val="28"/>
        </w:rPr>
        <w:t>на 201</w:t>
      </w:r>
      <w:r w:rsidR="008760C1" w:rsidRPr="00B82227">
        <w:rPr>
          <w:rFonts w:ascii="Times New Roman" w:hAnsi="Times New Roman" w:cs="Times New Roman"/>
          <w:sz w:val="28"/>
          <w:szCs w:val="28"/>
        </w:rPr>
        <w:t>7</w:t>
      </w:r>
      <w:r w:rsidR="002E1E3D" w:rsidRPr="00B82227">
        <w:rPr>
          <w:rFonts w:ascii="Times New Roman" w:hAnsi="Times New Roman" w:cs="Times New Roman"/>
          <w:sz w:val="28"/>
          <w:szCs w:val="28"/>
        </w:rPr>
        <w:t xml:space="preserve"> </w:t>
      </w:r>
      <w:r w:rsidRPr="00B82227">
        <w:rPr>
          <w:rFonts w:ascii="Times New Roman" w:hAnsi="Times New Roman" w:cs="Times New Roman"/>
          <w:sz w:val="28"/>
          <w:szCs w:val="28"/>
        </w:rPr>
        <w:t>год и плановый период 201</w:t>
      </w:r>
      <w:r w:rsidR="008760C1" w:rsidRPr="00B82227">
        <w:rPr>
          <w:rFonts w:ascii="Times New Roman" w:hAnsi="Times New Roman" w:cs="Times New Roman"/>
          <w:sz w:val="28"/>
          <w:szCs w:val="28"/>
        </w:rPr>
        <w:t xml:space="preserve">8 </w:t>
      </w:r>
      <w:r w:rsidRPr="00B82227">
        <w:rPr>
          <w:rFonts w:ascii="Times New Roman" w:hAnsi="Times New Roman" w:cs="Times New Roman"/>
          <w:sz w:val="28"/>
          <w:szCs w:val="28"/>
        </w:rPr>
        <w:t>и 201</w:t>
      </w:r>
      <w:r w:rsidR="008760C1" w:rsidRPr="00B82227">
        <w:rPr>
          <w:rFonts w:ascii="Times New Roman" w:hAnsi="Times New Roman" w:cs="Times New Roman"/>
          <w:sz w:val="28"/>
          <w:szCs w:val="28"/>
        </w:rPr>
        <w:t>9</w:t>
      </w:r>
      <w:r w:rsidRPr="00B82227">
        <w:rPr>
          <w:rFonts w:ascii="Times New Roman" w:hAnsi="Times New Roman" w:cs="Times New Roman"/>
          <w:sz w:val="28"/>
          <w:szCs w:val="28"/>
        </w:rPr>
        <w:t xml:space="preserve"> годов</w:t>
      </w:r>
    </w:p>
    <w:p w:rsidR="00805D5F" w:rsidRPr="00B82227" w:rsidRDefault="00805D5F" w:rsidP="00F7036A">
      <w:pPr>
        <w:spacing w:after="0" w:line="240" w:lineRule="auto"/>
        <w:jc w:val="both"/>
        <w:rPr>
          <w:rFonts w:ascii="Times New Roman" w:hAnsi="Times New Roman" w:cs="Times New Roman"/>
          <w:sz w:val="28"/>
          <w:szCs w:val="28"/>
        </w:rPr>
      </w:pPr>
    </w:p>
    <w:p w:rsidR="00625607" w:rsidRPr="00B82227" w:rsidRDefault="00672408" w:rsidP="00D84294">
      <w:pPr>
        <w:shd w:val="clear" w:color="auto" w:fill="FFFFFF"/>
        <w:spacing w:after="0" w:line="240" w:lineRule="auto"/>
        <w:ind w:firstLine="709"/>
        <w:jc w:val="both"/>
        <w:rPr>
          <w:rFonts w:ascii="Times New Roman" w:hAnsi="Times New Roman" w:cs="Times New Roman"/>
          <w:sz w:val="28"/>
          <w:szCs w:val="28"/>
        </w:rPr>
      </w:pPr>
      <w:r w:rsidRPr="00B82227">
        <w:rPr>
          <w:rFonts w:ascii="Times New Roman" w:eastAsia="Times New Roman" w:hAnsi="Times New Roman" w:cs="Times New Roman"/>
          <w:color w:val="000000"/>
          <w:sz w:val="28"/>
          <w:szCs w:val="28"/>
          <w:lang w:eastAsia="ru-RU"/>
        </w:rPr>
        <w:t xml:space="preserve">Основные направления налоговой политики </w:t>
      </w:r>
      <w:r w:rsidRPr="00B82227">
        <w:rPr>
          <w:rFonts w:ascii="Times New Roman" w:eastAsia="Times New Roman" w:hAnsi="Times New Roman" w:cs="Times New Roman"/>
          <w:sz w:val="28"/>
          <w:szCs w:val="28"/>
          <w:lang w:eastAsia="ru-RU"/>
        </w:rPr>
        <w:t xml:space="preserve">будут сосредоточены </w:t>
      </w:r>
      <w:r w:rsidR="00277A80" w:rsidRPr="00B82227">
        <w:rPr>
          <w:rFonts w:ascii="Times New Roman" w:eastAsia="Times New Roman" w:hAnsi="Times New Roman" w:cs="Times New Roman"/>
          <w:sz w:val="28"/>
          <w:szCs w:val="28"/>
          <w:lang w:eastAsia="ru-RU"/>
        </w:rPr>
        <w:br/>
      </w:r>
      <w:r w:rsidRPr="00B82227">
        <w:rPr>
          <w:rFonts w:ascii="Times New Roman" w:eastAsia="Times New Roman" w:hAnsi="Times New Roman" w:cs="Times New Roman"/>
          <w:sz w:val="28"/>
          <w:szCs w:val="28"/>
          <w:lang w:eastAsia="ru-RU"/>
        </w:rPr>
        <w:t>на</w:t>
      </w:r>
      <w:r w:rsidR="00AF0260" w:rsidRPr="00B82227">
        <w:rPr>
          <w:rFonts w:ascii="Times New Roman" w:eastAsia="Times New Roman" w:hAnsi="Times New Roman" w:cs="Times New Roman"/>
          <w:sz w:val="28"/>
          <w:szCs w:val="28"/>
          <w:lang w:eastAsia="ru-RU"/>
        </w:rPr>
        <w:t xml:space="preserve"> </w:t>
      </w:r>
      <w:r w:rsidR="00E05E0F" w:rsidRPr="00B82227">
        <w:rPr>
          <w:rFonts w:ascii="Times New Roman" w:hAnsi="Times New Roman" w:cs="Times New Roman"/>
          <w:sz w:val="28"/>
          <w:szCs w:val="28"/>
        </w:rPr>
        <w:t>обеспечении</w:t>
      </w:r>
      <w:r w:rsidR="00103529" w:rsidRPr="00B82227">
        <w:rPr>
          <w:rFonts w:ascii="Times New Roman" w:hAnsi="Times New Roman" w:cs="Times New Roman"/>
          <w:sz w:val="28"/>
          <w:szCs w:val="28"/>
        </w:rPr>
        <w:t xml:space="preserve"> эффективности и стабильности налоговой системы, способствующей улучшению предпринимательского климата </w:t>
      </w:r>
      <w:r w:rsidR="00625607" w:rsidRPr="00B82227">
        <w:rPr>
          <w:rFonts w:ascii="Times New Roman" w:hAnsi="Times New Roman" w:cs="Times New Roman"/>
          <w:sz w:val="28"/>
          <w:szCs w:val="28"/>
        </w:rPr>
        <w:t>Алтайского края</w:t>
      </w:r>
      <w:r w:rsidR="00103529" w:rsidRPr="00B82227">
        <w:rPr>
          <w:rFonts w:ascii="Times New Roman" w:hAnsi="Times New Roman" w:cs="Times New Roman"/>
          <w:sz w:val="28"/>
          <w:szCs w:val="28"/>
        </w:rPr>
        <w:t xml:space="preserve"> и созданию основы бюджетной устойчивости в среднесрочной </w:t>
      </w:r>
      <w:r w:rsidR="00C80E8B" w:rsidRPr="00B82227">
        <w:rPr>
          <w:rFonts w:ascii="Times New Roman" w:hAnsi="Times New Roman" w:cs="Times New Roman"/>
          <w:sz w:val="28"/>
          <w:szCs w:val="28"/>
        </w:rPr>
        <w:t xml:space="preserve">                    </w:t>
      </w:r>
      <w:r w:rsidR="00103529" w:rsidRPr="00B82227">
        <w:rPr>
          <w:rFonts w:ascii="Times New Roman" w:hAnsi="Times New Roman" w:cs="Times New Roman"/>
          <w:sz w:val="28"/>
          <w:szCs w:val="28"/>
        </w:rPr>
        <w:t>и долгосрочной перспективе</w:t>
      </w:r>
      <w:r w:rsidR="00625607" w:rsidRPr="00B82227">
        <w:rPr>
          <w:rFonts w:ascii="Times New Roman" w:hAnsi="Times New Roman" w:cs="Times New Roman"/>
          <w:sz w:val="28"/>
          <w:szCs w:val="28"/>
        </w:rPr>
        <w:t>.</w:t>
      </w:r>
    </w:p>
    <w:p w:rsidR="002A7F16" w:rsidRPr="00B82227" w:rsidRDefault="00D95EDD" w:rsidP="00D84294">
      <w:pPr>
        <w:spacing w:after="0" w:line="240" w:lineRule="auto"/>
        <w:ind w:firstLine="709"/>
        <w:jc w:val="both"/>
        <w:rPr>
          <w:rFonts w:ascii="Times New Roman" w:eastAsia="Times New Roman" w:hAnsi="Times New Roman" w:cs="Times New Roman"/>
          <w:color w:val="000000"/>
          <w:sz w:val="28"/>
          <w:szCs w:val="28"/>
          <w:lang w:eastAsia="ru-RU"/>
        </w:rPr>
      </w:pPr>
      <w:r w:rsidRPr="00B82227">
        <w:rPr>
          <w:rFonts w:ascii="Times New Roman" w:eastAsia="Times New Roman" w:hAnsi="Times New Roman" w:cs="Times New Roman"/>
          <w:color w:val="000000"/>
          <w:sz w:val="28"/>
          <w:szCs w:val="28"/>
          <w:lang w:eastAsia="ru-RU"/>
        </w:rPr>
        <w:t>В 201</w:t>
      </w:r>
      <w:r w:rsidR="008760C1" w:rsidRPr="00B82227">
        <w:rPr>
          <w:rFonts w:ascii="Times New Roman" w:eastAsia="Times New Roman" w:hAnsi="Times New Roman" w:cs="Times New Roman"/>
          <w:color w:val="000000"/>
          <w:sz w:val="28"/>
          <w:szCs w:val="28"/>
          <w:lang w:eastAsia="ru-RU"/>
        </w:rPr>
        <w:t>7</w:t>
      </w:r>
      <w:r w:rsidRPr="00B82227">
        <w:rPr>
          <w:rFonts w:ascii="Times New Roman" w:eastAsia="Times New Roman" w:hAnsi="Times New Roman" w:cs="Times New Roman"/>
          <w:color w:val="000000"/>
          <w:sz w:val="28"/>
          <w:szCs w:val="28"/>
          <w:lang w:eastAsia="ru-RU"/>
        </w:rPr>
        <w:t xml:space="preserve"> </w:t>
      </w:r>
      <w:r w:rsidR="008760C1" w:rsidRPr="00B82227">
        <w:rPr>
          <w:rFonts w:ascii="Times New Roman" w:eastAsia="Times New Roman" w:hAnsi="Times New Roman" w:cs="Times New Roman"/>
          <w:color w:val="000000"/>
          <w:sz w:val="28"/>
          <w:szCs w:val="28"/>
          <w:lang w:eastAsia="ru-RU"/>
        </w:rPr>
        <w:t>–</w:t>
      </w:r>
      <w:r w:rsidRPr="00B82227">
        <w:rPr>
          <w:rFonts w:ascii="Times New Roman" w:eastAsia="Times New Roman" w:hAnsi="Times New Roman" w:cs="Times New Roman"/>
          <w:color w:val="000000"/>
          <w:sz w:val="28"/>
          <w:szCs w:val="28"/>
          <w:lang w:eastAsia="ru-RU"/>
        </w:rPr>
        <w:t xml:space="preserve"> 201</w:t>
      </w:r>
      <w:r w:rsidR="008760C1" w:rsidRPr="00B82227">
        <w:rPr>
          <w:rFonts w:ascii="Times New Roman" w:eastAsia="Times New Roman" w:hAnsi="Times New Roman" w:cs="Times New Roman"/>
          <w:color w:val="000000"/>
          <w:sz w:val="28"/>
          <w:szCs w:val="28"/>
          <w:lang w:eastAsia="ru-RU"/>
        </w:rPr>
        <w:t xml:space="preserve">9 </w:t>
      </w:r>
      <w:r w:rsidRPr="00B82227">
        <w:rPr>
          <w:rFonts w:ascii="Times New Roman" w:eastAsia="Times New Roman" w:hAnsi="Times New Roman" w:cs="Times New Roman"/>
          <w:color w:val="000000"/>
          <w:sz w:val="28"/>
          <w:szCs w:val="28"/>
          <w:lang w:eastAsia="ru-RU"/>
        </w:rPr>
        <w:t xml:space="preserve">годах будет продолжена реализация основных целей </w:t>
      </w:r>
      <w:r w:rsidR="00277A80" w:rsidRPr="00B82227">
        <w:rPr>
          <w:rFonts w:ascii="Times New Roman" w:eastAsia="Times New Roman" w:hAnsi="Times New Roman" w:cs="Times New Roman"/>
          <w:color w:val="000000"/>
          <w:sz w:val="28"/>
          <w:szCs w:val="28"/>
          <w:lang w:eastAsia="ru-RU"/>
        </w:rPr>
        <w:br/>
      </w:r>
      <w:r w:rsidR="007E5EA6" w:rsidRPr="00B82227">
        <w:rPr>
          <w:rFonts w:ascii="Times New Roman" w:eastAsia="Times New Roman" w:hAnsi="Times New Roman" w:cs="Times New Roman"/>
          <w:color w:val="000000"/>
          <w:sz w:val="28"/>
          <w:szCs w:val="28"/>
          <w:lang w:eastAsia="ru-RU"/>
        </w:rPr>
        <w:t xml:space="preserve">и задач налоговой политики </w:t>
      </w:r>
      <w:r w:rsidRPr="00B82227">
        <w:rPr>
          <w:rFonts w:ascii="Times New Roman" w:eastAsia="Times New Roman" w:hAnsi="Times New Roman" w:cs="Times New Roman"/>
          <w:color w:val="000000"/>
          <w:sz w:val="28"/>
          <w:szCs w:val="28"/>
          <w:lang w:eastAsia="ru-RU"/>
        </w:rPr>
        <w:t>края</w:t>
      </w:r>
      <w:r w:rsidR="007E5EA6" w:rsidRPr="00B82227">
        <w:rPr>
          <w:rFonts w:ascii="Times New Roman" w:eastAsia="Times New Roman" w:hAnsi="Times New Roman" w:cs="Times New Roman"/>
          <w:color w:val="000000"/>
          <w:sz w:val="28"/>
          <w:szCs w:val="28"/>
          <w:lang w:eastAsia="ru-RU"/>
        </w:rPr>
        <w:t xml:space="preserve"> </w:t>
      </w:r>
      <w:r w:rsidR="002A7F16" w:rsidRPr="00B82227">
        <w:rPr>
          <w:rFonts w:ascii="Times New Roman" w:hAnsi="Times New Roman" w:cs="Times New Roman"/>
          <w:sz w:val="28"/>
          <w:szCs w:val="28"/>
        </w:rPr>
        <w:t>по следующим направлениям:</w:t>
      </w:r>
    </w:p>
    <w:p w:rsidR="002A7F16" w:rsidRPr="00B82227" w:rsidRDefault="002A7F16"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взаимодействие органов исполнительной власти и органов местного самоуправления с главными администраторами налоговых и неналоговых доходов бюджета по улучшению качества администрирования платежей</w:t>
      </w:r>
      <w:r w:rsidR="003C5586" w:rsidRPr="00B82227">
        <w:rPr>
          <w:rFonts w:ascii="Times New Roman" w:hAnsi="Times New Roman" w:cs="Times New Roman"/>
          <w:sz w:val="28"/>
          <w:szCs w:val="28"/>
        </w:rPr>
        <w:t>;</w:t>
      </w:r>
      <w:r w:rsidRPr="00B82227">
        <w:rPr>
          <w:rFonts w:ascii="Times New Roman" w:hAnsi="Times New Roman" w:cs="Times New Roman"/>
          <w:sz w:val="28"/>
          <w:szCs w:val="28"/>
        </w:rPr>
        <w:t xml:space="preserve"> </w:t>
      </w:r>
    </w:p>
    <w:p w:rsidR="003C5586" w:rsidRPr="00B82227" w:rsidRDefault="00C77B30"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сохранение тенденции не</w:t>
      </w:r>
      <w:r w:rsidR="003C5586" w:rsidRPr="00B82227">
        <w:rPr>
          <w:rFonts w:ascii="Times New Roman" w:hAnsi="Times New Roman" w:cs="Times New Roman"/>
          <w:sz w:val="28"/>
          <w:szCs w:val="28"/>
        </w:rPr>
        <w:t xml:space="preserve"> </w:t>
      </w:r>
      <w:r w:rsidR="00B25230" w:rsidRPr="00B82227">
        <w:rPr>
          <w:rFonts w:ascii="Times New Roman" w:hAnsi="Times New Roman" w:cs="Times New Roman"/>
          <w:sz w:val="28"/>
          <w:szCs w:val="28"/>
        </w:rPr>
        <w:t xml:space="preserve">на </w:t>
      </w:r>
      <w:r w:rsidRPr="00B82227">
        <w:rPr>
          <w:rFonts w:ascii="Times New Roman" w:hAnsi="Times New Roman" w:cs="Times New Roman"/>
          <w:sz w:val="28"/>
          <w:szCs w:val="28"/>
        </w:rPr>
        <w:t>повышени</w:t>
      </w:r>
      <w:r w:rsidR="00B25230" w:rsidRPr="00B82227">
        <w:rPr>
          <w:rFonts w:ascii="Times New Roman" w:hAnsi="Times New Roman" w:cs="Times New Roman"/>
          <w:sz w:val="28"/>
          <w:szCs w:val="28"/>
        </w:rPr>
        <w:t>е</w:t>
      </w:r>
      <w:r w:rsidRPr="00B82227">
        <w:rPr>
          <w:rFonts w:ascii="Times New Roman" w:hAnsi="Times New Roman" w:cs="Times New Roman"/>
          <w:sz w:val="28"/>
          <w:szCs w:val="28"/>
        </w:rPr>
        <w:t xml:space="preserve"> н</w:t>
      </w:r>
      <w:r w:rsidR="003C5586" w:rsidRPr="00B82227">
        <w:rPr>
          <w:rFonts w:ascii="Times New Roman" w:hAnsi="Times New Roman" w:cs="Times New Roman"/>
          <w:sz w:val="28"/>
          <w:szCs w:val="28"/>
        </w:rPr>
        <w:t xml:space="preserve">алоговой нагрузки, а </w:t>
      </w:r>
      <w:r w:rsidR="00F67417" w:rsidRPr="00B82227">
        <w:rPr>
          <w:rFonts w:ascii="Times New Roman" w:hAnsi="Times New Roman" w:cs="Times New Roman"/>
          <w:sz w:val="28"/>
          <w:szCs w:val="28"/>
        </w:rPr>
        <w:t>на</w:t>
      </w:r>
      <w:r w:rsidR="003C5586" w:rsidRPr="00B82227">
        <w:rPr>
          <w:rFonts w:ascii="Times New Roman" w:hAnsi="Times New Roman" w:cs="Times New Roman"/>
          <w:sz w:val="28"/>
          <w:szCs w:val="28"/>
        </w:rPr>
        <w:t xml:space="preserve"> </w:t>
      </w:r>
      <w:r w:rsidR="00F67417" w:rsidRPr="00B82227">
        <w:rPr>
          <w:rFonts w:ascii="Times New Roman" w:hAnsi="Times New Roman" w:cs="Times New Roman"/>
          <w:sz w:val="28"/>
          <w:szCs w:val="28"/>
        </w:rPr>
        <w:t>увеличение</w:t>
      </w:r>
      <w:r w:rsidR="003C5586" w:rsidRPr="00B82227">
        <w:rPr>
          <w:rFonts w:ascii="Times New Roman" w:hAnsi="Times New Roman" w:cs="Times New Roman"/>
          <w:sz w:val="28"/>
          <w:szCs w:val="28"/>
        </w:rPr>
        <w:t xml:space="preserve"> собираемости доходов в консолидированный бюджет Алтайского края</w:t>
      </w:r>
      <w:r w:rsidR="00D036DE" w:rsidRPr="00B82227">
        <w:rPr>
          <w:rFonts w:ascii="Times New Roman" w:hAnsi="Times New Roman" w:cs="Times New Roman"/>
          <w:sz w:val="28"/>
          <w:szCs w:val="28"/>
        </w:rPr>
        <w:t xml:space="preserve"> и полнот</w:t>
      </w:r>
      <w:r w:rsidR="00935EF5" w:rsidRPr="00B82227">
        <w:rPr>
          <w:rFonts w:ascii="Times New Roman" w:hAnsi="Times New Roman" w:cs="Times New Roman"/>
          <w:sz w:val="28"/>
          <w:szCs w:val="28"/>
        </w:rPr>
        <w:t>ы</w:t>
      </w:r>
      <w:r w:rsidR="00D036DE" w:rsidRPr="00B82227">
        <w:rPr>
          <w:rFonts w:ascii="Times New Roman" w:hAnsi="Times New Roman" w:cs="Times New Roman"/>
          <w:sz w:val="28"/>
          <w:szCs w:val="28"/>
        </w:rPr>
        <w:t xml:space="preserve"> выявления плательщиков</w:t>
      </w:r>
      <w:r w:rsidR="003C5586" w:rsidRPr="00B82227">
        <w:rPr>
          <w:rFonts w:ascii="Times New Roman" w:hAnsi="Times New Roman" w:cs="Times New Roman"/>
          <w:sz w:val="28"/>
          <w:szCs w:val="28"/>
        </w:rPr>
        <w:t>;</w:t>
      </w:r>
    </w:p>
    <w:p w:rsidR="00FB2B21" w:rsidRPr="00B82227" w:rsidRDefault="00FB2B21"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 xml:space="preserve">мобилизация дополнительных налоговых поступлений </w:t>
      </w:r>
      <w:r w:rsidR="00277A80" w:rsidRPr="00B82227">
        <w:rPr>
          <w:rFonts w:ascii="Times New Roman" w:hAnsi="Times New Roman" w:cs="Times New Roman"/>
          <w:sz w:val="28"/>
          <w:szCs w:val="28"/>
        </w:rPr>
        <w:br/>
      </w:r>
      <w:proofErr w:type="gramStart"/>
      <w:r w:rsidRPr="00B82227">
        <w:rPr>
          <w:rFonts w:ascii="Times New Roman" w:hAnsi="Times New Roman" w:cs="Times New Roman"/>
          <w:sz w:val="28"/>
          <w:szCs w:val="28"/>
        </w:rPr>
        <w:t>в консолидированный бюджет края за счет продолжения работы по совершенствованию налогового администрирования в целях привлечения к налогообложению</w:t>
      </w:r>
      <w:proofErr w:type="gramEnd"/>
      <w:r w:rsidRPr="00B82227">
        <w:rPr>
          <w:rFonts w:ascii="Times New Roman" w:hAnsi="Times New Roman" w:cs="Times New Roman"/>
          <w:sz w:val="28"/>
          <w:szCs w:val="28"/>
        </w:rPr>
        <w:t xml:space="preserve"> большего числа налогоплательщиков;</w:t>
      </w:r>
    </w:p>
    <w:p w:rsidR="006B4717" w:rsidRPr="00B82227" w:rsidRDefault="006B4717"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сохранение и развитие налогового потенциала, в том числе посредством стимулирования реального сектора экономики, малого предпринимательства, формирования благоприятных условий для развития бизнеса, привлечения инвестиций;</w:t>
      </w:r>
    </w:p>
    <w:p w:rsidR="003C5586" w:rsidRPr="00B82227" w:rsidRDefault="003C5586"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реализация мер, направленных на совершенствование специальных налоговых режимов;</w:t>
      </w:r>
    </w:p>
    <w:p w:rsidR="002A7F16" w:rsidRPr="00B82227" w:rsidRDefault="00C60AAB"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развитие</w:t>
      </w:r>
      <w:r w:rsidR="002A7F16" w:rsidRPr="00B82227">
        <w:rPr>
          <w:rFonts w:ascii="Times New Roman" w:hAnsi="Times New Roman" w:cs="Times New Roman"/>
          <w:sz w:val="28"/>
          <w:szCs w:val="28"/>
        </w:rPr>
        <w:t xml:space="preserve"> практики </w:t>
      </w:r>
      <w:r w:rsidR="00D84294">
        <w:rPr>
          <w:rFonts w:ascii="Times New Roman" w:hAnsi="Times New Roman" w:cs="Times New Roman"/>
          <w:sz w:val="28"/>
          <w:szCs w:val="28"/>
        </w:rPr>
        <w:t>предоставления субъектам малого</w:t>
      </w:r>
      <w:r w:rsidR="00D84294" w:rsidRPr="00D84294">
        <w:rPr>
          <w:rFonts w:ascii="Times New Roman" w:hAnsi="Times New Roman" w:cs="Times New Roman"/>
          <w:sz w:val="28"/>
          <w:szCs w:val="28"/>
        </w:rPr>
        <w:t xml:space="preserve"> </w:t>
      </w:r>
      <w:r w:rsidR="002A7F16" w:rsidRPr="00B82227">
        <w:rPr>
          <w:rFonts w:ascii="Times New Roman" w:hAnsi="Times New Roman" w:cs="Times New Roman"/>
          <w:sz w:val="28"/>
          <w:szCs w:val="28"/>
        </w:rPr>
        <w:t>предпринимательства налоговых стимулов при условии бюджетной эффективности реализуемых проектов в виде дальнейшего прироста налогооблагаемой базы, создания дополнительных рабочих мест;</w:t>
      </w:r>
    </w:p>
    <w:p w:rsidR="002A7F16" w:rsidRPr="00B82227" w:rsidRDefault="002A7F16"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 xml:space="preserve">проведение работы по увеличению доходов от использования государственного и муниципального имущества, оптимизация состава </w:t>
      </w:r>
      <w:r w:rsidR="00277A80" w:rsidRPr="00B82227">
        <w:rPr>
          <w:rFonts w:ascii="Times New Roman" w:hAnsi="Times New Roman" w:cs="Times New Roman"/>
          <w:sz w:val="28"/>
          <w:szCs w:val="28"/>
        </w:rPr>
        <w:br/>
      </w:r>
      <w:r w:rsidRPr="00B82227">
        <w:rPr>
          <w:rFonts w:ascii="Times New Roman" w:hAnsi="Times New Roman" w:cs="Times New Roman"/>
          <w:sz w:val="28"/>
          <w:szCs w:val="28"/>
        </w:rPr>
        <w:t xml:space="preserve">и структуры государственной собственности Алтайского края </w:t>
      </w:r>
      <w:r w:rsidR="00277A80" w:rsidRPr="00B82227">
        <w:rPr>
          <w:rFonts w:ascii="Times New Roman" w:hAnsi="Times New Roman" w:cs="Times New Roman"/>
          <w:sz w:val="28"/>
          <w:szCs w:val="28"/>
        </w:rPr>
        <w:br/>
      </w:r>
      <w:r w:rsidRPr="00B82227">
        <w:rPr>
          <w:rFonts w:ascii="Times New Roman" w:hAnsi="Times New Roman" w:cs="Times New Roman"/>
          <w:sz w:val="28"/>
          <w:szCs w:val="28"/>
        </w:rPr>
        <w:t>и муниципальной собственности с целью получения дополнительных доходов от его использования или реализации;</w:t>
      </w:r>
    </w:p>
    <w:p w:rsidR="003C5586" w:rsidRPr="00B82227" w:rsidRDefault="003C5586"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принятие мер по повышению эффективности системы имущественных налогов;</w:t>
      </w:r>
    </w:p>
    <w:p w:rsidR="00FD0067" w:rsidRPr="00B82227" w:rsidRDefault="002A7F16"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 xml:space="preserve">формирование </w:t>
      </w:r>
      <w:r w:rsidR="00FD0067" w:rsidRPr="00B82227">
        <w:rPr>
          <w:rFonts w:ascii="Times New Roman" w:hAnsi="Times New Roman" w:cs="Times New Roman"/>
          <w:sz w:val="28"/>
          <w:szCs w:val="28"/>
        </w:rPr>
        <w:t>в рамках налогового и бюдже</w:t>
      </w:r>
      <w:r w:rsidR="00811448" w:rsidRPr="00B82227">
        <w:rPr>
          <w:rFonts w:ascii="Times New Roman" w:hAnsi="Times New Roman" w:cs="Times New Roman"/>
          <w:sz w:val="28"/>
          <w:szCs w:val="28"/>
        </w:rPr>
        <w:t>тного законодательства механизмов, стимулирующих</w:t>
      </w:r>
      <w:r w:rsidR="00FD0067" w:rsidRPr="00B82227">
        <w:rPr>
          <w:rFonts w:ascii="Times New Roman" w:hAnsi="Times New Roman" w:cs="Times New Roman"/>
          <w:sz w:val="28"/>
          <w:szCs w:val="28"/>
        </w:rPr>
        <w:t xml:space="preserve"> муниципальные образования к наращиванию соб</w:t>
      </w:r>
      <w:r w:rsidR="00286176" w:rsidRPr="00B82227">
        <w:rPr>
          <w:rFonts w:ascii="Times New Roman" w:hAnsi="Times New Roman" w:cs="Times New Roman"/>
          <w:sz w:val="28"/>
          <w:szCs w:val="28"/>
        </w:rPr>
        <w:t>ственного налогового потенциала;</w:t>
      </w:r>
    </w:p>
    <w:p w:rsidR="002F660B" w:rsidRPr="00B82227" w:rsidRDefault="00FD0067"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 xml:space="preserve"> </w:t>
      </w:r>
      <w:r w:rsidR="002F660B" w:rsidRPr="00B82227">
        <w:rPr>
          <w:rFonts w:ascii="Times New Roman" w:hAnsi="Times New Roman" w:cs="Times New Roman"/>
          <w:sz w:val="28"/>
          <w:szCs w:val="28"/>
        </w:rPr>
        <w:t>оптимизация работы по анализу эффективности применения налоговых льгот с учетом оценки их социа</w:t>
      </w:r>
      <w:r w:rsidR="00D84294">
        <w:rPr>
          <w:rFonts w:ascii="Times New Roman" w:hAnsi="Times New Roman" w:cs="Times New Roman"/>
          <w:sz w:val="28"/>
          <w:szCs w:val="28"/>
        </w:rPr>
        <w:t>льной и бюджетной</w:t>
      </w:r>
      <w:r w:rsidR="00D84294" w:rsidRPr="00D84294">
        <w:rPr>
          <w:rFonts w:ascii="Times New Roman" w:hAnsi="Times New Roman" w:cs="Times New Roman"/>
          <w:sz w:val="28"/>
          <w:szCs w:val="28"/>
        </w:rPr>
        <w:t xml:space="preserve"> </w:t>
      </w:r>
      <w:r w:rsidR="00286176" w:rsidRPr="00B82227">
        <w:rPr>
          <w:rFonts w:ascii="Times New Roman" w:hAnsi="Times New Roman" w:cs="Times New Roman"/>
          <w:sz w:val="28"/>
          <w:szCs w:val="28"/>
        </w:rPr>
        <w:t>эффективности.</w:t>
      </w:r>
    </w:p>
    <w:p w:rsidR="002A7F16" w:rsidRPr="00B82227" w:rsidRDefault="002A7F16"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lastRenderedPageBreak/>
        <w:t xml:space="preserve">Основные направления налоговой политики Алтайского края </w:t>
      </w:r>
      <w:r w:rsidRPr="00B82227">
        <w:rPr>
          <w:rFonts w:ascii="Times New Roman" w:hAnsi="Times New Roman" w:cs="Times New Roman"/>
          <w:sz w:val="28"/>
          <w:szCs w:val="28"/>
        </w:rPr>
        <w:br/>
        <w:t>будут проводиться с учетом реализации изменений, принятых федеральными законами и рассматриваемых в законопроектах.</w:t>
      </w:r>
    </w:p>
    <w:p w:rsidR="00E11856" w:rsidRPr="00B82227" w:rsidRDefault="00EF06A5" w:rsidP="00D84294">
      <w:pPr>
        <w:autoSpaceDE w:val="0"/>
        <w:autoSpaceDN w:val="0"/>
        <w:adjustRightInd w:val="0"/>
        <w:spacing w:after="0" w:line="240" w:lineRule="auto"/>
        <w:ind w:firstLine="709"/>
        <w:jc w:val="both"/>
        <w:rPr>
          <w:rFonts w:ascii="Times New Roman" w:hAnsi="Times New Roman" w:cs="Times New Roman"/>
          <w:bCs/>
          <w:sz w:val="28"/>
          <w:szCs w:val="28"/>
        </w:rPr>
      </w:pPr>
      <w:r w:rsidRPr="00B82227">
        <w:rPr>
          <w:rFonts w:ascii="Times New Roman" w:hAnsi="Times New Roman" w:cs="Times New Roman"/>
          <w:color w:val="000000"/>
          <w:sz w:val="28"/>
          <w:szCs w:val="28"/>
        </w:rPr>
        <w:t>В части налога на прибыль</w:t>
      </w:r>
      <w:r w:rsidR="008837C4" w:rsidRPr="00B82227">
        <w:rPr>
          <w:rFonts w:ascii="Times New Roman" w:hAnsi="Times New Roman" w:cs="Times New Roman"/>
          <w:color w:val="000000"/>
          <w:sz w:val="28"/>
          <w:szCs w:val="28"/>
        </w:rPr>
        <w:t xml:space="preserve"> организаций</w:t>
      </w:r>
      <w:r w:rsidR="00D80990">
        <w:rPr>
          <w:rFonts w:ascii="Times New Roman" w:hAnsi="Times New Roman" w:cs="Times New Roman"/>
          <w:color w:val="000000"/>
          <w:sz w:val="28"/>
          <w:szCs w:val="28"/>
        </w:rPr>
        <w:t>.</w:t>
      </w:r>
      <w:r w:rsidR="00957FC3" w:rsidRPr="00B82227">
        <w:rPr>
          <w:rFonts w:ascii="Times New Roman" w:hAnsi="Times New Roman" w:cs="Times New Roman"/>
          <w:bCs/>
          <w:sz w:val="28"/>
          <w:szCs w:val="28"/>
        </w:rPr>
        <w:t xml:space="preserve"> </w:t>
      </w:r>
    </w:p>
    <w:p w:rsidR="00C4556E" w:rsidRPr="00B82227" w:rsidRDefault="007E5EA6"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О</w:t>
      </w:r>
      <w:r w:rsidR="00C4556E" w:rsidRPr="00B82227">
        <w:rPr>
          <w:rFonts w:ascii="Times New Roman" w:hAnsi="Times New Roman" w:cs="Times New Roman"/>
          <w:color w:val="000000"/>
          <w:sz w:val="28"/>
          <w:szCs w:val="28"/>
        </w:rPr>
        <w:t xml:space="preserve">граничение переноса убытков, полученных налогоплательщиками </w:t>
      </w:r>
      <w:r w:rsidR="00C80E8B" w:rsidRPr="00B82227">
        <w:rPr>
          <w:rFonts w:ascii="Times New Roman" w:hAnsi="Times New Roman" w:cs="Times New Roman"/>
          <w:color w:val="000000"/>
          <w:sz w:val="28"/>
          <w:szCs w:val="28"/>
        </w:rPr>
        <w:t xml:space="preserve">              </w:t>
      </w:r>
      <w:r w:rsidR="00C4556E" w:rsidRPr="00B82227">
        <w:rPr>
          <w:rFonts w:ascii="Times New Roman" w:hAnsi="Times New Roman" w:cs="Times New Roman"/>
          <w:color w:val="000000"/>
          <w:sz w:val="28"/>
          <w:szCs w:val="28"/>
        </w:rPr>
        <w:t xml:space="preserve">в предыдущих налоговых периодах, в размере не более 30 процентов налоговой базы текущего отчетного (налогового) периода, рассчитанной </w:t>
      </w:r>
      <w:r w:rsidR="00C80E8B" w:rsidRPr="00B82227">
        <w:rPr>
          <w:rFonts w:ascii="Times New Roman" w:hAnsi="Times New Roman" w:cs="Times New Roman"/>
          <w:color w:val="000000"/>
          <w:sz w:val="28"/>
          <w:szCs w:val="28"/>
        </w:rPr>
        <w:t xml:space="preserve">          </w:t>
      </w:r>
      <w:r w:rsidR="00C4556E" w:rsidRPr="00B82227">
        <w:rPr>
          <w:rFonts w:ascii="Times New Roman" w:hAnsi="Times New Roman" w:cs="Times New Roman"/>
          <w:color w:val="000000"/>
          <w:sz w:val="28"/>
          <w:szCs w:val="28"/>
        </w:rPr>
        <w:t>без учета переноса убытков прошлых лет</w:t>
      </w:r>
      <w:r w:rsidR="00D80990">
        <w:rPr>
          <w:rFonts w:ascii="Times New Roman" w:hAnsi="Times New Roman" w:cs="Times New Roman"/>
          <w:color w:val="000000"/>
          <w:sz w:val="28"/>
          <w:szCs w:val="28"/>
        </w:rPr>
        <w:t>.</w:t>
      </w:r>
    </w:p>
    <w:p w:rsidR="00C4556E" w:rsidRPr="00B82227" w:rsidRDefault="007E5EA6" w:rsidP="00D84294">
      <w:pPr>
        <w:shd w:val="clear" w:color="auto" w:fill="FFFFFF"/>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И</w:t>
      </w:r>
      <w:r w:rsidR="00C4556E" w:rsidRPr="00B82227">
        <w:rPr>
          <w:rFonts w:ascii="Times New Roman" w:hAnsi="Times New Roman" w:cs="Times New Roman"/>
          <w:color w:val="000000"/>
          <w:sz w:val="28"/>
          <w:szCs w:val="28"/>
        </w:rPr>
        <w:t xml:space="preserve">зменение существующего соотношения ставок налога на прибыль организаций между федеральным бюджетом и бюджетом субъекта Российской Федерации, установление для федерального бюджета ставки </w:t>
      </w:r>
      <w:r w:rsidR="00C80E8B" w:rsidRPr="00B82227">
        <w:rPr>
          <w:rFonts w:ascii="Times New Roman" w:hAnsi="Times New Roman" w:cs="Times New Roman"/>
          <w:color w:val="000000"/>
          <w:sz w:val="28"/>
          <w:szCs w:val="28"/>
        </w:rPr>
        <w:t xml:space="preserve">            </w:t>
      </w:r>
      <w:r w:rsidR="00C4556E" w:rsidRPr="00B82227">
        <w:rPr>
          <w:rFonts w:ascii="Times New Roman" w:hAnsi="Times New Roman" w:cs="Times New Roman"/>
          <w:color w:val="000000"/>
          <w:sz w:val="28"/>
          <w:szCs w:val="28"/>
        </w:rPr>
        <w:t>в размере 3 процентов, для субъектов Российской Федерации - 17 процентов</w:t>
      </w:r>
      <w:r w:rsidR="00876B30" w:rsidRPr="00B82227">
        <w:rPr>
          <w:rFonts w:ascii="Times New Roman" w:hAnsi="Times New Roman" w:cs="Times New Roman"/>
          <w:color w:val="000000"/>
          <w:sz w:val="28"/>
          <w:szCs w:val="28"/>
        </w:rPr>
        <w:t xml:space="preserve">  на 2017-2020 гг.</w:t>
      </w:r>
    </w:p>
    <w:p w:rsidR="00C4556E" w:rsidRPr="00B82227" w:rsidRDefault="007E5EA6" w:rsidP="00D84294">
      <w:pPr>
        <w:shd w:val="clear" w:color="auto" w:fill="FFFFFF"/>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И</w:t>
      </w:r>
      <w:r w:rsidR="00C4556E" w:rsidRPr="00B82227">
        <w:rPr>
          <w:rFonts w:ascii="Times New Roman" w:hAnsi="Times New Roman" w:cs="Times New Roman"/>
          <w:color w:val="000000"/>
          <w:sz w:val="28"/>
          <w:szCs w:val="28"/>
        </w:rPr>
        <w:t>зменение подхода к формированию консолидированной налоговой базы консолидиров</w:t>
      </w:r>
      <w:r w:rsidR="00C77979" w:rsidRPr="00B82227">
        <w:rPr>
          <w:rFonts w:ascii="Times New Roman" w:hAnsi="Times New Roman" w:cs="Times New Roman"/>
          <w:color w:val="000000"/>
          <w:sz w:val="28"/>
          <w:szCs w:val="28"/>
        </w:rPr>
        <w:t>анной группы налогоплательщиков (далее – КГН)</w:t>
      </w:r>
      <w:r w:rsidR="00C4556E" w:rsidRPr="00B82227">
        <w:rPr>
          <w:rFonts w:ascii="Times New Roman" w:hAnsi="Times New Roman" w:cs="Times New Roman"/>
          <w:color w:val="000000"/>
          <w:sz w:val="28"/>
          <w:szCs w:val="28"/>
        </w:rPr>
        <w:t xml:space="preserve"> - огранич</w:t>
      </w:r>
      <w:r w:rsidR="00C77979" w:rsidRPr="00B82227">
        <w:rPr>
          <w:rFonts w:ascii="Times New Roman" w:hAnsi="Times New Roman" w:cs="Times New Roman"/>
          <w:color w:val="000000"/>
          <w:sz w:val="28"/>
          <w:szCs w:val="28"/>
        </w:rPr>
        <w:t>ение</w:t>
      </w:r>
      <w:r w:rsidR="00C4556E" w:rsidRPr="00B82227">
        <w:rPr>
          <w:rFonts w:ascii="Times New Roman" w:hAnsi="Times New Roman" w:cs="Times New Roman"/>
          <w:color w:val="000000"/>
          <w:sz w:val="28"/>
          <w:szCs w:val="28"/>
        </w:rPr>
        <w:t xml:space="preserve"> сумм</w:t>
      </w:r>
      <w:r w:rsidR="00C77979" w:rsidRPr="00B82227">
        <w:rPr>
          <w:rFonts w:ascii="Times New Roman" w:hAnsi="Times New Roman" w:cs="Times New Roman"/>
          <w:color w:val="000000"/>
          <w:sz w:val="28"/>
          <w:szCs w:val="28"/>
        </w:rPr>
        <w:t>ы</w:t>
      </w:r>
      <w:r w:rsidR="00C4556E" w:rsidRPr="00B82227">
        <w:rPr>
          <w:rFonts w:ascii="Times New Roman" w:hAnsi="Times New Roman" w:cs="Times New Roman"/>
          <w:color w:val="000000"/>
          <w:sz w:val="28"/>
          <w:szCs w:val="28"/>
        </w:rPr>
        <w:t xml:space="preserve"> уменьшения налоговой базы </w:t>
      </w:r>
      <w:r w:rsidR="00C77979" w:rsidRPr="00B82227">
        <w:rPr>
          <w:rFonts w:ascii="Times New Roman" w:hAnsi="Times New Roman" w:cs="Times New Roman"/>
          <w:color w:val="000000"/>
          <w:sz w:val="28"/>
          <w:szCs w:val="28"/>
        </w:rPr>
        <w:t>КГН</w:t>
      </w:r>
      <w:r w:rsidR="00C4556E" w:rsidRPr="00B82227">
        <w:rPr>
          <w:rFonts w:ascii="Times New Roman" w:hAnsi="Times New Roman" w:cs="Times New Roman"/>
          <w:color w:val="000000"/>
          <w:sz w:val="28"/>
          <w:szCs w:val="28"/>
        </w:rPr>
        <w:t xml:space="preserve">, формируемой прибыльными участниками </w:t>
      </w:r>
      <w:r w:rsidR="00C77979" w:rsidRPr="00B82227">
        <w:rPr>
          <w:rFonts w:ascii="Times New Roman" w:hAnsi="Times New Roman" w:cs="Times New Roman"/>
          <w:color w:val="000000"/>
          <w:sz w:val="28"/>
          <w:szCs w:val="28"/>
        </w:rPr>
        <w:t>КГН</w:t>
      </w:r>
      <w:r w:rsidR="00C4556E" w:rsidRPr="00B82227">
        <w:rPr>
          <w:rFonts w:ascii="Times New Roman" w:hAnsi="Times New Roman" w:cs="Times New Roman"/>
          <w:color w:val="000000"/>
          <w:sz w:val="28"/>
          <w:szCs w:val="28"/>
        </w:rPr>
        <w:t xml:space="preserve">, на сумму убытка, полученного убыточными участниками КГН, размером, не превышающим 30 </w:t>
      </w:r>
      <w:r w:rsidR="002647A5">
        <w:rPr>
          <w:rFonts w:ascii="Times New Roman" w:hAnsi="Times New Roman" w:cs="Times New Roman"/>
          <w:color w:val="000000"/>
          <w:sz w:val="28"/>
          <w:szCs w:val="28"/>
        </w:rPr>
        <w:t>процентов</w:t>
      </w:r>
      <w:r w:rsidR="00C4556E" w:rsidRPr="00B82227">
        <w:rPr>
          <w:rFonts w:ascii="Times New Roman" w:hAnsi="Times New Roman" w:cs="Times New Roman"/>
          <w:color w:val="000000"/>
          <w:sz w:val="28"/>
          <w:szCs w:val="28"/>
        </w:rPr>
        <w:t xml:space="preserve"> от прибыли прибыльных участников КГН.</w:t>
      </w:r>
    </w:p>
    <w:p w:rsidR="00E11856" w:rsidRPr="00B82227" w:rsidRDefault="00676E18" w:rsidP="00D84294">
      <w:pPr>
        <w:spacing w:after="0" w:line="240" w:lineRule="auto"/>
        <w:ind w:firstLine="709"/>
        <w:jc w:val="both"/>
        <w:rPr>
          <w:rFonts w:ascii="Times New Roman" w:hAnsi="Times New Roman" w:cs="Times New Roman"/>
          <w:sz w:val="28"/>
          <w:szCs w:val="28"/>
        </w:rPr>
      </w:pPr>
      <w:r w:rsidRPr="00B82227">
        <w:rPr>
          <w:rFonts w:ascii="Times New Roman" w:eastAsia="Times New Roman" w:hAnsi="Times New Roman" w:cs="Times New Roman"/>
          <w:sz w:val="28"/>
          <w:szCs w:val="28"/>
        </w:rPr>
        <w:t xml:space="preserve">В части </w:t>
      </w:r>
      <w:r w:rsidR="00B540F5" w:rsidRPr="00B82227">
        <w:rPr>
          <w:rFonts w:ascii="Times New Roman" w:eastAsia="Times New Roman" w:hAnsi="Times New Roman" w:cs="Times New Roman"/>
          <w:sz w:val="28"/>
          <w:szCs w:val="28"/>
        </w:rPr>
        <w:t>налога на доходы физических лиц</w:t>
      </w:r>
      <w:r w:rsidR="00D80990">
        <w:rPr>
          <w:rFonts w:ascii="Times New Roman" w:eastAsia="Times New Roman" w:hAnsi="Times New Roman" w:cs="Times New Roman"/>
          <w:sz w:val="28"/>
          <w:szCs w:val="28"/>
        </w:rPr>
        <w:t>.</w:t>
      </w:r>
      <w:r w:rsidR="00957FC3" w:rsidRPr="00B82227">
        <w:rPr>
          <w:rFonts w:ascii="Times New Roman" w:eastAsia="Times New Roman" w:hAnsi="Times New Roman" w:cs="Times New Roman"/>
          <w:sz w:val="28"/>
          <w:szCs w:val="28"/>
        </w:rPr>
        <w:t xml:space="preserve"> </w:t>
      </w:r>
    </w:p>
    <w:p w:rsidR="000A772B" w:rsidRPr="00B82227" w:rsidRDefault="000A772B"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Предлагается признать не подлежащими налогообложению доходы пенсионеров в виде планируемой в 1 квартале 2017 года единовременной выплаты за счет средств федерального бюджета, являющейся по своей природе социальной доплатой к пенсии.</w:t>
      </w:r>
    </w:p>
    <w:p w:rsidR="000A772B" w:rsidRPr="00B82227" w:rsidRDefault="000A772B" w:rsidP="00D84294">
      <w:pPr>
        <w:spacing w:after="0" w:line="240" w:lineRule="auto"/>
        <w:ind w:firstLine="709"/>
        <w:jc w:val="both"/>
        <w:rPr>
          <w:rFonts w:ascii="Times New Roman" w:hAnsi="Times New Roman" w:cs="Times New Roman"/>
          <w:sz w:val="28"/>
          <w:szCs w:val="28"/>
        </w:rPr>
      </w:pPr>
      <w:proofErr w:type="gramStart"/>
      <w:r w:rsidRPr="00B82227">
        <w:rPr>
          <w:rFonts w:ascii="Times New Roman" w:hAnsi="Times New Roman" w:cs="Times New Roman"/>
          <w:sz w:val="28"/>
          <w:szCs w:val="28"/>
        </w:rPr>
        <w:t xml:space="preserve">В целях снижения неформальной занятости экономически активного населения предполагается введение для физических лиц, оказывающих на индивидуальной основе по найму некоторые виды услуг физическим лицам (например, уборка, ведение домашнего хозяйства, репетиторство, присмотр </w:t>
      </w:r>
      <w:r w:rsidR="00C80E8B" w:rsidRPr="00B82227">
        <w:rPr>
          <w:rFonts w:ascii="Times New Roman" w:hAnsi="Times New Roman" w:cs="Times New Roman"/>
          <w:sz w:val="28"/>
          <w:szCs w:val="28"/>
        </w:rPr>
        <w:t xml:space="preserve">  </w:t>
      </w:r>
      <w:r w:rsidRPr="00B82227">
        <w:rPr>
          <w:rFonts w:ascii="Times New Roman" w:hAnsi="Times New Roman" w:cs="Times New Roman"/>
          <w:sz w:val="28"/>
          <w:szCs w:val="28"/>
        </w:rPr>
        <w:t xml:space="preserve">и уход за детьми, больными и престарелыми), и не являющихся индивидуальными предпринимателями, возможности добровольного уведомления об осуществлении ими указанной деятельности </w:t>
      </w:r>
      <w:r w:rsidR="00C80E8B" w:rsidRPr="00B82227">
        <w:rPr>
          <w:rFonts w:ascii="Times New Roman" w:hAnsi="Times New Roman" w:cs="Times New Roman"/>
          <w:sz w:val="28"/>
          <w:szCs w:val="28"/>
        </w:rPr>
        <w:t xml:space="preserve">                                 </w:t>
      </w:r>
      <w:r w:rsidRPr="00B82227">
        <w:rPr>
          <w:rFonts w:ascii="Times New Roman" w:hAnsi="Times New Roman" w:cs="Times New Roman"/>
          <w:sz w:val="28"/>
          <w:szCs w:val="28"/>
        </w:rPr>
        <w:t>с освобождением получаемых от такой деятельности доходов от обложения</w:t>
      </w:r>
      <w:proofErr w:type="gramEnd"/>
      <w:r w:rsidRPr="00B82227">
        <w:rPr>
          <w:rFonts w:ascii="Times New Roman" w:hAnsi="Times New Roman" w:cs="Times New Roman"/>
          <w:sz w:val="28"/>
          <w:szCs w:val="28"/>
        </w:rPr>
        <w:t xml:space="preserve"> налогом на доходы физических лиц на срок до 31 декабря 2018 года. </w:t>
      </w:r>
    </w:p>
    <w:p w:rsidR="00AE3932" w:rsidRPr="00B82227" w:rsidRDefault="00AE3932"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 xml:space="preserve">При налогообложении доходов физических лиц в виде процента (купона) по обращающимся облигациям прорабатывается вопрос возможного применения пониженной ставки налога (до 0 процентов включительно). </w:t>
      </w:r>
    </w:p>
    <w:p w:rsidR="000C0595" w:rsidRPr="00B82227" w:rsidRDefault="00957FC3"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На</w:t>
      </w:r>
      <w:r w:rsidR="002B7C77" w:rsidRPr="00B82227">
        <w:rPr>
          <w:rFonts w:ascii="Times New Roman" w:hAnsi="Times New Roman" w:cs="Times New Roman"/>
          <w:color w:val="000000"/>
          <w:sz w:val="28"/>
          <w:szCs w:val="28"/>
        </w:rPr>
        <w:t xml:space="preserve"> 2017 год п</w:t>
      </w:r>
      <w:r w:rsidR="00F92B69" w:rsidRPr="00B82227">
        <w:rPr>
          <w:rFonts w:ascii="Times New Roman" w:hAnsi="Times New Roman" w:cs="Times New Roman"/>
          <w:color w:val="000000"/>
          <w:sz w:val="28"/>
          <w:szCs w:val="28"/>
        </w:rPr>
        <w:t>р</w:t>
      </w:r>
      <w:r w:rsidR="002B7C77" w:rsidRPr="00B82227">
        <w:rPr>
          <w:rFonts w:ascii="Times New Roman" w:hAnsi="Times New Roman" w:cs="Times New Roman"/>
          <w:color w:val="000000"/>
          <w:sz w:val="28"/>
          <w:szCs w:val="28"/>
        </w:rPr>
        <w:t xml:space="preserve">едполагается </w:t>
      </w:r>
      <w:r w:rsidR="001507E3" w:rsidRPr="00B82227">
        <w:rPr>
          <w:rFonts w:ascii="Times New Roman" w:hAnsi="Times New Roman" w:cs="Times New Roman"/>
          <w:color w:val="000000"/>
          <w:sz w:val="28"/>
          <w:szCs w:val="28"/>
        </w:rPr>
        <w:t xml:space="preserve">установить </w:t>
      </w:r>
      <w:r w:rsidR="000869BD" w:rsidRPr="00B82227">
        <w:rPr>
          <w:rFonts w:ascii="Times New Roman" w:hAnsi="Times New Roman" w:cs="Times New Roman"/>
          <w:color w:val="000000"/>
          <w:sz w:val="28"/>
          <w:szCs w:val="28"/>
        </w:rPr>
        <w:t>к</w:t>
      </w:r>
      <w:r w:rsidR="00402DE9" w:rsidRPr="00B82227">
        <w:rPr>
          <w:rFonts w:ascii="Times New Roman" w:hAnsi="Times New Roman" w:cs="Times New Roman"/>
          <w:color w:val="000000"/>
          <w:sz w:val="28"/>
          <w:szCs w:val="28"/>
        </w:rPr>
        <w:t>оэффициент</w:t>
      </w:r>
      <w:r w:rsidR="000869BD" w:rsidRPr="00B82227">
        <w:rPr>
          <w:rFonts w:ascii="Times New Roman" w:hAnsi="Times New Roman" w:cs="Times New Roman"/>
          <w:color w:val="000000"/>
          <w:sz w:val="28"/>
          <w:szCs w:val="28"/>
        </w:rPr>
        <w:t>, отражающ</w:t>
      </w:r>
      <w:r w:rsidR="00A70880" w:rsidRPr="00B82227">
        <w:rPr>
          <w:rFonts w:ascii="Times New Roman" w:hAnsi="Times New Roman" w:cs="Times New Roman"/>
          <w:color w:val="000000"/>
          <w:sz w:val="28"/>
          <w:szCs w:val="28"/>
        </w:rPr>
        <w:t>ий</w:t>
      </w:r>
      <w:r w:rsidR="000869BD" w:rsidRPr="00B82227">
        <w:rPr>
          <w:rFonts w:ascii="Times New Roman" w:hAnsi="Times New Roman" w:cs="Times New Roman"/>
          <w:color w:val="000000"/>
          <w:sz w:val="28"/>
          <w:szCs w:val="28"/>
        </w:rPr>
        <w:t xml:space="preserve"> региональные особенности рынка труда на территории Алтайского края</w:t>
      </w:r>
      <w:r w:rsidR="00402DE9" w:rsidRPr="00B82227">
        <w:rPr>
          <w:rFonts w:ascii="Times New Roman" w:hAnsi="Times New Roman" w:cs="Times New Roman"/>
          <w:color w:val="000000"/>
          <w:sz w:val="28"/>
          <w:szCs w:val="28"/>
        </w:rPr>
        <w:t xml:space="preserve"> </w:t>
      </w:r>
      <w:r w:rsidR="005354F2" w:rsidRPr="00B82227">
        <w:rPr>
          <w:rFonts w:ascii="Times New Roman" w:hAnsi="Times New Roman" w:cs="Times New Roman"/>
          <w:color w:val="000000"/>
          <w:sz w:val="28"/>
          <w:szCs w:val="28"/>
        </w:rPr>
        <w:t>для исчисления размера фиксированного авансового платежа</w:t>
      </w:r>
      <w:r w:rsidR="000869BD" w:rsidRPr="00B82227">
        <w:rPr>
          <w:rFonts w:ascii="Times New Roman" w:hAnsi="Times New Roman" w:cs="Times New Roman"/>
          <w:color w:val="000000"/>
          <w:sz w:val="28"/>
          <w:szCs w:val="28"/>
        </w:rPr>
        <w:t xml:space="preserve"> по налогу на доходы физических лиц</w:t>
      </w:r>
      <w:r w:rsidR="005354F2" w:rsidRPr="00B82227">
        <w:rPr>
          <w:rFonts w:ascii="Times New Roman" w:hAnsi="Times New Roman" w:cs="Times New Roman"/>
          <w:color w:val="000000"/>
          <w:sz w:val="28"/>
          <w:szCs w:val="28"/>
        </w:rPr>
        <w:t>, уплачиваемого иностранными гражданами, осуществляющими трудовую деятельность по найму на основании патента</w:t>
      </w:r>
      <w:r w:rsidR="00DC3275" w:rsidRPr="00B82227">
        <w:rPr>
          <w:rFonts w:ascii="Times New Roman" w:hAnsi="Times New Roman" w:cs="Times New Roman"/>
          <w:color w:val="000000"/>
          <w:sz w:val="28"/>
          <w:szCs w:val="28"/>
        </w:rPr>
        <w:t xml:space="preserve"> </w:t>
      </w:r>
      <w:r w:rsidR="00C80E8B" w:rsidRPr="00B82227">
        <w:rPr>
          <w:rFonts w:ascii="Times New Roman" w:hAnsi="Times New Roman" w:cs="Times New Roman"/>
          <w:color w:val="000000"/>
          <w:sz w:val="28"/>
          <w:szCs w:val="28"/>
        </w:rPr>
        <w:t xml:space="preserve">          </w:t>
      </w:r>
      <w:r w:rsidR="00DC3275" w:rsidRPr="00B82227">
        <w:rPr>
          <w:rFonts w:ascii="Times New Roman" w:hAnsi="Times New Roman" w:cs="Times New Roman"/>
          <w:color w:val="000000"/>
          <w:sz w:val="28"/>
          <w:szCs w:val="28"/>
        </w:rPr>
        <w:t>в размере 1,60</w:t>
      </w:r>
      <w:r w:rsidR="007E5EA6" w:rsidRPr="00B82227">
        <w:rPr>
          <w:rFonts w:ascii="Times New Roman" w:hAnsi="Times New Roman" w:cs="Times New Roman"/>
          <w:color w:val="000000"/>
          <w:sz w:val="28"/>
          <w:szCs w:val="28"/>
        </w:rPr>
        <w:t xml:space="preserve"> (</w:t>
      </w:r>
      <w:r w:rsidR="001507E3" w:rsidRPr="00B82227">
        <w:rPr>
          <w:rFonts w:ascii="Times New Roman" w:hAnsi="Times New Roman" w:cs="Times New Roman"/>
          <w:color w:val="000000"/>
          <w:sz w:val="28"/>
          <w:szCs w:val="28"/>
        </w:rPr>
        <w:t>2016 год</w:t>
      </w:r>
      <w:r w:rsidR="007E5EA6" w:rsidRPr="00B82227">
        <w:rPr>
          <w:rFonts w:ascii="Times New Roman" w:hAnsi="Times New Roman" w:cs="Times New Roman"/>
          <w:color w:val="000000"/>
          <w:sz w:val="28"/>
          <w:szCs w:val="28"/>
        </w:rPr>
        <w:t xml:space="preserve"> - </w:t>
      </w:r>
      <w:r w:rsidR="00A70880" w:rsidRPr="00B82227">
        <w:rPr>
          <w:rFonts w:ascii="Times New Roman" w:hAnsi="Times New Roman" w:cs="Times New Roman"/>
          <w:color w:val="000000"/>
          <w:sz w:val="28"/>
          <w:szCs w:val="28"/>
        </w:rPr>
        <w:t>1,52</w:t>
      </w:r>
      <w:r w:rsidR="007E5EA6" w:rsidRPr="00B82227">
        <w:rPr>
          <w:rFonts w:ascii="Times New Roman" w:hAnsi="Times New Roman" w:cs="Times New Roman"/>
          <w:color w:val="000000"/>
          <w:sz w:val="28"/>
          <w:szCs w:val="28"/>
        </w:rPr>
        <w:t>)</w:t>
      </w:r>
      <w:r w:rsidR="002B7C77" w:rsidRPr="00B82227">
        <w:rPr>
          <w:rFonts w:ascii="Times New Roman" w:hAnsi="Times New Roman" w:cs="Times New Roman"/>
          <w:color w:val="000000"/>
          <w:sz w:val="28"/>
          <w:szCs w:val="28"/>
        </w:rPr>
        <w:t>.</w:t>
      </w:r>
      <w:r w:rsidR="000C0595" w:rsidRPr="00B82227">
        <w:rPr>
          <w:sz w:val="28"/>
          <w:szCs w:val="28"/>
        </w:rPr>
        <w:t xml:space="preserve"> </w:t>
      </w:r>
    </w:p>
    <w:p w:rsidR="00E11856" w:rsidRPr="00B82227" w:rsidRDefault="00670FB6" w:rsidP="00D84294">
      <w:pPr>
        <w:shd w:val="clear" w:color="auto" w:fill="FFFFFF"/>
        <w:spacing w:after="0" w:line="240" w:lineRule="auto"/>
        <w:ind w:firstLine="709"/>
        <w:jc w:val="both"/>
        <w:rPr>
          <w:rFonts w:ascii="Times New Roman" w:eastAsia="Times New Roman" w:hAnsi="Times New Roman" w:cs="Times New Roman"/>
          <w:sz w:val="28"/>
          <w:szCs w:val="28"/>
        </w:rPr>
      </w:pPr>
      <w:r w:rsidRPr="00B82227">
        <w:rPr>
          <w:rFonts w:ascii="Times New Roman" w:eastAsia="Times New Roman" w:hAnsi="Times New Roman" w:cs="Times New Roman"/>
          <w:sz w:val="28"/>
          <w:szCs w:val="28"/>
        </w:rPr>
        <w:t>В части акцизного налогообложения</w:t>
      </w:r>
      <w:r w:rsidR="00D80990">
        <w:rPr>
          <w:rFonts w:ascii="Times New Roman" w:eastAsia="Times New Roman" w:hAnsi="Times New Roman" w:cs="Times New Roman"/>
          <w:sz w:val="28"/>
          <w:szCs w:val="28"/>
        </w:rPr>
        <w:t>.</w:t>
      </w:r>
      <w:r w:rsidR="00957FC3" w:rsidRPr="00B82227">
        <w:rPr>
          <w:rFonts w:ascii="Times New Roman" w:eastAsia="Times New Roman" w:hAnsi="Times New Roman" w:cs="Times New Roman"/>
          <w:sz w:val="28"/>
          <w:szCs w:val="28"/>
        </w:rPr>
        <w:t xml:space="preserve"> </w:t>
      </w:r>
    </w:p>
    <w:p w:rsidR="00676E18" w:rsidRPr="00B82227" w:rsidRDefault="00E11856" w:rsidP="00D84294">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82227">
        <w:rPr>
          <w:rFonts w:ascii="Times New Roman" w:eastAsia="Times New Roman" w:hAnsi="Times New Roman" w:cs="Times New Roman"/>
          <w:sz w:val="28"/>
          <w:szCs w:val="28"/>
        </w:rPr>
        <w:t>П</w:t>
      </w:r>
      <w:r w:rsidR="00957FC3" w:rsidRPr="00B82227">
        <w:rPr>
          <w:rFonts w:ascii="Times New Roman" w:eastAsia="Times New Roman" w:hAnsi="Times New Roman" w:cs="Times New Roman"/>
          <w:sz w:val="28"/>
          <w:szCs w:val="28"/>
        </w:rPr>
        <w:t>редполагается у</w:t>
      </w:r>
      <w:r w:rsidR="001C09DD" w:rsidRPr="00B82227">
        <w:rPr>
          <w:rFonts w:ascii="Times New Roman" w:eastAsia="Times New Roman" w:hAnsi="Times New Roman" w:cs="Times New Roman"/>
          <w:color w:val="000000"/>
          <w:sz w:val="28"/>
          <w:szCs w:val="28"/>
          <w:lang w:eastAsia="ru-RU"/>
        </w:rPr>
        <w:t xml:space="preserve">величение </w:t>
      </w:r>
      <w:r w:rsidR="001507E3" w:rsidRPr="00B82227">
        <w:rPr>
          <w:rFonts w:ascii="Times New Roman" w:eastAsia="Times New Roman" w:hAnsi="Times New Roman" w:cs="Times New Roman"/>
          <w:color w:val="000000"/>
          <w:sz w:val="28"/>
          <w:szCs w:val="28"/>
          <w:lang w:eastAsia="ru-RU"/>
        </w:rPr>
        <w:t>ставок акциза в отношении вин</w:t>
      </w:r>
      <w:r w:rsidR="00957FC3" w:rsidRPr="00B82227">
        <w:rPr>
          <w:rFonts w:ascii="Times New Roman" w:eastAsia="Times New Roman" w:hAnsi="Times New Roman" w:cs="Times New Roman"/>
          <w:color w:val="000000"/>
          <w:sz w:val="28"/>
          <w:szCs w:val="28"/>
          <w:lang w:eastAsia="ru-RU"/>
        </w:rPr>
        <w:t xml:space="preserve">, </w:t>
      </w:r>
      <w:r w:rsidR="001507E3" w:rsidRPr="00B82227">
        <w:rPr>
          <w:rFonts w:ascii="Times New Roman" w:eastAsia="Times New Roman" w:hAnsi="Times New Roman" w:cs="Times New Roman"/>
          <w:color w:val="000000"/>
          <w:sz w:val="28"/>
          <w:szCs w:val="28"/>
          <w:lang w:eastAsia="ru-RU"/>
        </w:rPr>
        <w:t>сидр</w:t>
      </w:r>
      <w:r w:rsidR="00957FC3" w:rsidRPr="00B82227">
        <w:rPr>
          <w:rFonts w:ascii="Times New Roman" w:eastAsia="Times New Roman" w:hAnsi="Times New Roman" w:cs="Times New Roman"/>
          <w:color w:val="000000"/>
          <w:sz w:val="28"/>
          <w:szCs w:val="28"/>
          <w:lang w:eastAsia="ru-RU"/>
        </w:rPr>
        <w:t xml:space="preserve">а, </w:t>
      </w:r>
      <w:proofErr w:type="spellStart"/>
      <w:r w:rsidR="00957FC3" w:rsidRPr="00B82227">
        <w:rPr>
          <w:rFonts w:ascii="Times New Roman" w:eastAsia="Times New Roman" w:hAnsi="Times New Roman" w:cs="Times New Roman"/>
          <w:color w:val="000000"/>
          <w:sz w:val="28"/>
          <w:szCs w:val="28"/>
          <w:lang w:eastAsia="ru-RU"/>
        </w:rPr>
        <w:t>пуаре</w:t>
      </w:r>
      <w:proofErr w:type="spellEnd"/>
      <w:r w:rsidR="00957FC3" w:rsidRPr="00B82227">
        <w:rPr>
          <w:rFonts w:ascii="Times New Roman" w:eastAsia="Times New Roman" w:hAnsi="Times New Roman" w:cs="Times New Roman"/>
          <w:color w:val="000000"/>
          <w:sz w:val="28"/>
          <w:szCs w:val="28"/>
          <w:lang w:eastAsia="ru-RU"/>
        </w:rPr>
        <w:t>, медовух</w:t>
      </w:r>
      <w:r w:rsidRPr="00B82227">
        <w:rPr>
          <w:rFonts w:ascii="Times New Roman" w:eastAsia="Times New Roman" w:hAnsi="Times New Roman" w:cs="Times New Roman"/>
          <w:color w:val="000000"/>
          <w:sz w:val="28"/>
          <w:szCs w:val="28"/>
          <w:lang w:eastAsia="ru-RU"/>
        </w:rPr>
        <w:t>и</w:t>
      </w:r>
      <w:r w:rsidR="00676E18" w:rsidRPr="00B82227">
        <w:rPr>
          <w:rFonts w:ascii="Times New Roman" w:eastAsia="Times New Roman" w:hAnsi="Times New Roman" w:cs="Times New Roman"/>
          <w:color w:val="000000"/>
          <w:sz w:val="28"/>
          <w:szCs w:val="28"/>
          <w:lang w:eastAsia="ru-RU"/>
        </w:rPr>
        <w:t>.</w:t>
      </w:r>
    </w:p>
    <w:p w:rsidR="00E11856" w:rsidRPr="00B82227" w:rsidRDefault="00E11856" w:rsidP="00D84294">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82227">
        <w:rPr>
          <w:rFonts w:ascii="Times New Roman" w:eastAsia="Times New Roman" w:hAnsi="Times New Roman" w:cs="Times New Roman"/>
          <w:color w:val="000000"/>
          <w:sz w:val="28"/>
          <w:szCs w:val="28"/>
          <w:lang w:eastAsia="ru-RU"/>
        </w:rPr>
        <w:lastRenderedPageBreak/>
        <w:t>Предполагается и</w:t>
      </w:r>
      <w:r w:rsidR="00FA2CCE" w:rsidRPr="00B82227">
        <w:rPr>
          <w:rFonts w:ascii="Times New Roman" w:eastAsia="Times New Roman" w:hAnsi="Times New Roman" w:cs="Times New Roman"/>
          <w:color w:val="000000"/>
          <w:sz w:val="28"/>
          <w:szCs w:val="28"/>
          <w:lang w:eastAsia="ru-RU"/>
        </w:rPr>
        <w:t>зменение норматива распределения доходов от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зачислению в бюджеты субъектов</w:t>
      </w:r>
      <w:proofErr w:type="gramEnd"/>
      <w:r w:rsidR="00FA2CCE" w:rsidRPr="00B82227">
        <w:rPr>
          <w:rFonts w:ascii="Times New Roman" w:eastAsia="Times New Roman" w:hAnsi="Times New Roman" w:cs="Times New Roman"/>
          <w:color w:val="000000"/>
          <w:sz w:val="28"/>
          <w:szCs w:val="28"/>
          <w:lang w:eastAsia="ru-RU"/>
        </w:rPr>
        <w:t xml:space="preserve"> Российской Федерации</w:t>
      </w:r>
      <w:r w:rsidR="006143FB" w:rsidRPr="00B82227">
        <w:rPr>
          <w:rFonts w:ascii="Times New Roman" w:eastAsia="Times New Roman" w:hAnsi="Times New Roman" w:cs="Times New Roman"/>
          <w:color w:val="000000"/>
          <w:sz w:val="28"/>
          <w:szCs w:val="28"/>
          <w:lang w:eastAsia="ru-RU"/>
        </w:rPr>
        <w:t xml:space="preserve"> с 40 до 50 процентов</w:t>
      </w:r>
      <w:r w:rsidR="00FA2CCE" w:rsidRPr="00B82227">
        <w:rPr>
          <w:rFonts w:ascii="Times New Roman" w:eastAsia="Times New Roman" w:hAnsi="Times New Roman" w:cs="Times New Roman"/>
          <w:color w:val="000000"/>
          <w:sz w:val="28"/>
          <w:szCs w:val="28"/>
          <w:lang w:eastAsia="ru-RU"/>
        </w:rPr>
        <w:t xml:space="preserve">. </w:t>
      </w:r>
      <w:r w:rsidR="00252A96" w:rsidRPr="00B82227">
        <w:rPr>
          <w:rFonts w:ascii="Times New Roman" w:eastAsia="Times New Roman" w:hAnsi="Times New Roman" w:cs="Times New Roman"/>
          <w:color w:val="000000"/>
          <w:sz w:val="28"/>
          <w:szCs w:val="28"/>
          <w:lang w:eastAsia="ru-RU"/>
        </w:rPr>
        <w:t>Зачисление акциза</w:t>
      </w:r>
      <w:r w:rsidR="006143FB" w:rsidRPr="00B82227">
        <w:rPr>
          <w:rFonts w:ascii="Times New Roman" w:eastAsia="Times New Roman" w:hAnsi="Times New Roman" w:cs="Times New Roman"/>
          <w:color w:val="000000"/>
          <w:sz w:val="28"/>
          <w:szCs w:val="28"/>
          <w:lang w:eastAsia="ru-RU"/>
        </w:rPr>
        <w:t xml:space="preserve"> предусматривается </w:t>
      </w:r>
      <w:r w:rsidR="00C80E8B" w:rsidRPr="00B82227">
        <w:rPr>
          <w:rFonts w:ascii="Times New Roman" w:eastAsia="Times New Roman" w:hAnsi="Times New Roman" w:cs="Times New Roman"/>
          <w:color w:val="000000"/>
          <w:sz w:val="28"/>
          <w:szCs w:val="28"/>
          <w:lang w:eastAsia="ru-RU"/>
        </w:rPr>
        <w:t>в следующем порядке:</w:t>
      </w:r>
    </w:p>
    <w:p w:rsidR="00E11856" w:rsidRPr="00B82227" w:rsidRDefault="00E11856" w:rsidP="00D84294">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B82227">
        <w:rPr>
          <w:rFonts w:ascii="Times New Roman" w:eastAsia="Times New Roman" w:hAnsi="Times New Roman" w:cs="Times New Roman"/>
          <w:color w:val="000000"/>
          <w:sz w:val="28"/>
          <w:szCs w:val="28"/>
          <w:lang w:eastAsia="ru-RU"/>
        </w:rPr>
        <w:t xml:space="preserve">1) 80 процентов </w:t>
      </w:r>
      <w:r w:rsidR="00CF778D" w:rsidRPr="00B82227">
        <w:rPr>
          <w:rFonts w:ascii="Times New Roman" w:eastAsia="Times New Roman" w:hAnsi="Times New Roman" w:cs="Times New Roman"/>
          <w:color w:val="000000"/>
          <w:sz w:val="28"/>
          <w:szCs w:val="28"/>
          <w:lang w:eastAsia="ru-RU"/>
        </w:rPr>
        <w:t>ежедневно распределяе</w:t>
      </w:r>
      <w:r w:rsidRPr="00B82227">
        <w:rPr>
          <w:rFonts w:ascii="Times New Roman" w:eastAsia="Times New Roman" w:hAnsi="Times New Roman" w:cs="Times New Roman"/>
          <w:color w:val="000000"/>
          <w:sz w:val="28"/>
          <w:szCs w:val="28"/>
          <w:lang w:eastAsia="ru-RU"/>
        </w:rPr>
        <w:t>тся территориальными органами Федерального казначейства в бюджеты субъектов Российской Федерации до дня (включительно), в котором общая сумма таких доходов нарастающим итогом с 1 января текущего финансового года достигнет величины</w:t>
      </w:r>
      <w:r w:rsidR="00CF778D" w:rsidRPr="00B82227">
        <w:rPr>
          <w:rFonts w:ascii="Times New Roman" w:eastAsia="Times New Roman" w:hAnsi="Times New Roman" w:cs="Times New Roman"/>
          <w:color w:val="000000"/>
          <w:sz w:val="28"/>
          <w:szCs w:val="28"/>
          <w:lang w:eastAsia="ru-RU"/>
        </w:rPr>
        <w:t xml:space="preserve"> (1057672 тыс. рублей для Алтайского края)</w:t>
      </w:r>
      <w:r w:rsidRPr="00B82227">
        <w:rPr>
          <w:rFonts w:ascii="Times New Roman" w:eastAsia="Times New Roman" w:hAnsi="Times New Roman" w:cs="Times New Roman"/>
          <w:color w:val="000000"/>
          <w:sz w:val="28"/>
          <w:szCs w:val="28"/>
          <w:lang w:eastAsia="ru-RU"/>
        </w:rPr>
        <w:t xml:space="preserve">, указанной в приложении 6 </w:t>
      </w:r>
      <w:r w:rsidR="00A07D6C" w:rsidRPr="00B82227">
        <w:rPr>
          <w:rFonts w:ascii="Times New Roman" w:eastAsia="Times New Roman" w:hAnsi="Times New Roman" w:cs="Times New Roman"/>
          <w:color w:val="000000"/>
          <w:sz w:val="28"/>
          <w:szCs w:val="28"/>
          <w:lang w:eastAsia="ru-RU"/>
        </w:rPr>
        <w:t xml:space="preserve">к </w:t>
      </w:r>
      <w:r w:rsidRPr="00B82227">
        <w:rPr>
          <w:rFonts w:ascii="Times New Roman" w:eastAsia="Times New Roman" w:hAnsi="Times New Roman" w:cs="Times New Roman"/>
          <w:color w:val="000000"/>
          <w:sz w:val="28"/>
          <w:szCs w:val="28"/>
          <w:lang w:eastAsia="ru-RU"/>
        </w:rPr>
        <w:t>Федеральному закону</w:t>
      </w:r>
      <w:r w:rsidR="003D673C" w:rsidRPr="00B82227">
        <w:rPr>
          <w:rFonts w:ascii="Times New Roman" w:eastAsia="Times New Roman" w:hAnsi="Times New Roman" w:cs="Times New Roman"/>
          <w:color w:val="000000"/>
          <w:sz w:val="28"/>
          <w:szCs w:val="28"/>
          <w:lang w:eastAsia="ru-RU"/>
        </w:rPr>
        <w:t xml:space="preserve"> «</w:t>
      </w:r>
      <w:r w:rsidR="00A07D6C" w:rsidRPr="00B82227">
        <w:rPr>
          <w:rFonts w:ascii="Times New Roman" w:eastAsia="Times New Roman" w:hAnsi="Times New Roman" w:cs="Times New Roman"/>
          <w:color w:val="000000"/>
          <w:sz w:val="28"/>
          <w:szCs w:val="28"/>
          <w:lang w:eastAsia="ru-RU"/>
        </w:rPr>
        <w:t>О федеральном бюджете на 2017 год и на плановый период 2018 и 2019 годов</w:t>
      </w:r>
      <w:proofErr w:type="gramEnd"/>
      <w:r w:rsidR="003D673C" w:rsidRPr="00B82227">
        <w:rPr>
          <w:rFonts w:ascii="Times New Roman" w:eastAsia="Times New Roman" w:hAnsi="Times New Roman" w:cs="Times New Roman"/>
          <w:color w:val="000000"/>
          <w:sz w:val="28"/>
          <w:szCs w:val="28"/>
          <w:lang w:eastAsia="ru-RU"/>
        </w:rPr>
        <w:t>»</w:t>
      </w:r>
      <w:r w:rsidRPr="00B82227">
        <w:rPr>
          <w:rFonts w:ascii="Times New Roman" w:eastAsia="Times New Roman" w:hAnsi="Times New Roman" w:cs="Times New Roman"/>
          <w:color w:val="000000"/>
          <w:sz w:val="28"/>
          <w:szCs w:val="28"/>
          <w:lang w:eastAsia="ru-RU"/>
        </w:rPr>
        <w:t>, по соответствующему субъекту Российской Федерации;</w:t>
      </w:r>
    </w:p>
    <w:p w:rsidR="006143FB" w:rsidRPr="00B82227" w:rsidRDefault="00E11856" w:rsidP="00D84294">
      <w:pPr>
        <w:spacing w:after="0" w:line="240" w:lineRule="auto"/>
        <w:ind w:firstLine="709"/>
        <w:jc w:val="both"/>
        <w:rPr>
          <w:rFonts w:ascii="Times New Roman" w:eastAsia="Times New Roman" w:hAnsi="Times New Roman" w:cs="Times New Roman"/>
          <w:color w:val="000000"/>
          <w:sz w:val="28"/>
          <w:szCs w:val="28"/>
          <w:lang w:eastAsia="ru-RU"/>
        </w:rPr>
      </w:pPr>
      <w:r w:rsidRPr="00B82227">
        <w:rPr>
          <w:rFonts w:ascii="Times New Roman" w:eastAsia="Times New Roman" w:hAnsi="Times New Roman" w:cs="Times New Roman"/>
          <w:color w:val="000000"/>
          <w:sz w:val="28"/>
          <w:szCs w:val="28"/>
          <w:lang w:eastAsia="ru-RU"/>
        </w:rPr>
        <w:t>2) 20 процентов указанных доходов</w:t>
      </w:r>
      <w:r w:rsidR="006143FB" w:rsidRPr="00B82227">
        <w:rPr>
          <w:rFonts w:ascii="Times New Roman" w:eastAsia="Times New Roman" w:hAnsi="Times New Roman" w:cs="Times New Roman"/>
          <w:color w:val="000000"/>
          <w:sz w:val="28"/>
          <w:szCs w:val="28"/>
          <w:lang w:eastAsia="ru-RU"/>
        </w:rPr>
        <w:t xml:space="preserve"> и</w:t>
      </w:r>
      <w:r w:rsidR="006143FB" w:rsidRPr="00B82227">
        <w:rPr>
          <w:rFonts w:ascii="Times New Roman" w:hAnsi="Times New Roman" w:cs="Times New Roman"/>
          <w:sz w:val="30"/>
          <w:szCs w:val="30"/>
        </w:rPr>
        <w:t xml:space="preserve"> </w:t>
      </w:r>
      <w:r w:rsidR="006143FB" w:rsidRPr="00B82227">
        <w:rPr>
          <w:rFonts w:ascii="Times New Roman" w:eastAsia="Times New Roman" w:hAnsi="Times New Roman" w:cs="Times New Roman"/>
          <w:color w:val="000000"/>
          <w:sz w:val="28"/>
          <w:szCs w:val="28"/>
          <w:lang w:eastAsia="ru-RU"/>
        </w:rPr>
        <w:t xml:space="preserve">поступления от доходов со </w:t>
      </w:r>
      <w:proofErr w:type="gramStart"/>
      <w:r w:rsidR="006143FB" w:rsidRPr="00B82227">
        <w:rPr>
          <w:rFonts w:ascii="Times New Roman" w:eastAsia="Times New Roman" w:hAnsi="Times New Roman" w:cs="Times New Roman"/>
          <w:color w:val="000000"/>
          <w:sz w:val="28"/>
          <w:szCs w:val="28"/>
          <w:lang w:eastAsia="ru-RU"/>
        </w:rPr>
        <w:t>дня</w:t>
      </w:r>
      <w:proofErr w:type="gramEnd"/>
      <w:r w:rsidR="006143FB" w:rsidRPr="00B82227">
        <w:rPr>
          <w:rFonts w:ascii="Times New Roman" w:eastAsia="Times New Roman" w:hAnsi="Times New Roman" w:cs="Times New Roman"/>
          <w:color w:val="000000"/>
          <w:sz w:val="28"/>
          <w:szCs w:val="28"/>
          <w:lang w:eastAsia="ru-RU"/>
        </w:rPr>
        <w:t xml:space="preserve"> следующего за днем превышения </w:t>
      </w:r>
      <w:r w:rsidR="007E5EA6" w:rsidRPr="00B82227">
        <w:rPr>
          <w:rFonts w:ascii="Times New Roman" w:eastAsia="Times New Roman" w:hAnsi="Times New Roman" w:cs="Times New Roman"/>
          <w:color w:val="000000"/>
          <w:sz w:val="28"/>
          <w:szCs w:val="28"/>
          <w:lang w:eastAsia="ru-RU"/>
        </w:rPr>
        <w:t xml:space="preserve">установленной </w:t>
      </w:r>
      <w:r w:rsidR="006143FB" w:rsidRPr="00B82227">
        <w:rPr>
          <w:rFonts w:ascii="Times New Roman" w:eastAsia="Times New Roman" w:hAnsi="Times New Roman" w:cs="Times New Roman"/>
          <w:color w:val="000000"/>
          <w:sz w:val="28"/>
          <w:szCs w:val="28"/>
          <w:lang w:eastAsia="ru-RU"/>
        </w:rPr>
        <w:t>величины доходов</w:t>
      </w:r>
      <w:r w:rsidR="00190F08" w:rsidRPr="00B82227">
        <w:rPr>
          <w:rFonts w:ascii="Times New Roman" w:eastAsia="Times New Roman" w:hAnsi="Times New Roman" w:cs="Times New Roman"/>
          <w:color w:val="000000"/>
          <w:sz w:val="28"/>
          <w:szCs w:val="28"/>
          <w:lang w:eastAsia="ru-RU"/>
        </w:rPr>
        <w:t xml:space="preserve"> по субъекту</w:t>
      </w:r>
      <w:r w:rsidR="007E5EA6" w:rsidRPr="00B82227">
        <w:rPr>
          <w:rFonts w:ascii="Times New Roman" w:eastAsia="Times New Roman" w:hAnsi="Times New Roman" w:cs="Times New Roman"/>
          <w:color w:val="000000"/>
          <w:sz w:val="28"/>
          <w:szCs w:val="28"/>
          <w:lang w:eastAsia="ru-RU"/>
        </w:rPr>
        <w:t xml:space="preserve"> </w:t>
      </w:r>
      <w:r w:rsidR="006143FB" w:rsidRPr="00B82227">
        <w:rPr>
          <w:rFonts w:ascii="Times New Roman" w:eastAsia="Times New Roman" w:hAnsi="Times New Roman" w:cs="Times New Roman"/>
          <w:color w:val="000000"/>
          <w:sz w:val="28"/>
          <w:szCs w:val="28"/>
          <w:lang w:eastAsia="ru-RU"/>
        </w:rPr>
        <w:t>в порядке, установленном Правительством Российской Федерации.</w:t>
      </w:r>
    </w:p>
    <w:p w:rsidR="00B56E55" w:rsidRPr="00B82227" w:rsidRDefault="00B56E55" w:rsidP="00D84294">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82227">
        <w:rPr>
          <w:rFonts w:ascii="Times New Roman" w:hAnsi="Times New Roman" w:cs="Times New Roman"/>
          <w:sz w:val="28"/>
          <w:szCs w:val="28"/>
        </w:rPr>
        <w:t xml:space="preserve">Продолжается поэтапный переход по введению требований об обязательной фиксации информации в Единой государственной автоматизированной информационной системе (ЕГАИС) организациями, осуществляющими производство пива и пивных напитков, сидра, </w:t>
      </w:r>
      <w:proofErr w:type="spellStart"/>
      <w:r w:rsidRPr="00B82227">
        <w:rPr>
          <w:rFonts w:ascii="Times New Roman" w:hAnsi="Times New Roman" w:cs="Times New Roman"/>
          <w:sz w:val="28"/>
          <w:szCs w:val="28"/>
        </w:rPr>
        <w:t>пуаре</w:t>
      </w:r>
      <w:proofErr w:type="spellEnd"/>
      <w:r w:rsidRPr="00B82227">
        <w:rPr>
          <w:rFonts w:ascii="Times New Roman" w:hAnsi="Times New Roman" w:cs="Times New Roman"/>
          <w:sz w:val="28"/>
          <w:szCs w:val="28"/>
        </w:rPr>
        <w:t xml:space="preserve"> и медовухи (за исключением производителей, производящих </w:t>
      </w:r>
      <w:r w:rsidRPr="00B82227">
        <w:rPr>
          <w:rFonts w:ascii="Times New Roman" w:hAnsi="Times New Roman" w:cs="Times New Roman"/>
          <w:sz w:val="28"/>
          <w:szCs w:val="28"/>
        </w:rPr>
        <w:br/>
        <w:t>не более 300 тысяч декалитров указанной продукции в год), закупку, хранение и поставку алкогольной продукции и спиртосодержащей продукции, а также розничную продажу алкогольной продукции.</w:t>
      </w:r>
      <w:proofErr w:type="gramEnd"/>
      <w:r w:rsidRPr="00B82227">
        <w:rPr>
          <w:rFonts w:ascii="Times New Roman" w:hAnsi="Times New Roman" w:cs="Times New Roman"/>
          <w:sz w:val="28"/>
          <w:szCs w:val="28"/>
        </w:rPr>
        <w:t xml:space="preserve"> С 1 июля 2016 в отношении розничной продажи алкогольной продукции в городских поселениях. С 1 июля 2017 года в отношении розничной продажи алкогольной продукции в сельских поселениях.</w:t>
      </w:r>
    </w:p>
    <w:p w:rsidR="00893B53" w:rsidRPr="00B82227" w:rsidRDefault="001507E3" w:rsidP="00D84294">
      <w:pPr>
        <w:spacing w:after="0" w:line="240" w:lineRule="auto"/>
        <w:ind w:firstLine="709"/>
        <w:jc w:val="both"/>
        <w:rPr>
          <w:rFonts w:ascii="Times New Roman" w:eastAsia="Times New Roman" w:hAnsi="Times New Roman" w:cs="Times New Roman"/>
          <w:color w:val="000000"/>
          <w:sz w:val="28"/>
          <w:szCs w:val="28"/>
          <w:lang w:eastAsia="ru-RU"/>
        </w:rPr>
      </w:pPr>
      <w:r w:rsidRPr="00B82227">
        <w:rPr>
          <w:rFonts w:ascii="Times New Roman" w:eastAsia="Times New Roman" w:hAnsi="Times New Roman" w:cs="Times New Roman"/>
          <w:color w:val="000000"/>
          <w:sz w:val="28"/>
          <w:szCs w:val="28"/>
          <w:lang w:eastAsia="ru-RU"/>
        </w:rPr>
        <w:t>В целях финансового обеспечения дорожного хозяйства и развития транспортной инфраструктуры в отношении акцизов на нефтепродукты предлаг</w:t>
      </w:r>
      <w:r w:rsidR="00957FC3" w:rsidRPr="00B82227">
        <w:rPr>
          <w:rFonts w:ascii="Times New Roman" w:eastAsia="Times New Roman" w:hAnsi="Times New Roman" w:cs="Times New Roman"/>
          <w:color w:val="000000"/>
          <w:sz w:val="28"/>
          <w:szCs w:val="28"/>
          <w:lang w:eastAsia="ru-RU"/>
        </w:rPr>
        <w:t>ается</w:t>
      </w:r>
      <w:r w:rsidR="00893B53" w:rsidRPr="00B82227">
        <w:rPr>
          <w:rFonts w:ascii="Times New Roman" w:eastAsia="Times New Roman" w:hAnsi="Times New Roman" w:cs="Times New Roman"/>
          <w:color w:val="000000"/>
          <w:sz w:val="28"/>
          <w:szCs w:val="28"/>
          <w:lang w:eastAsia="ru-RU"/>
        </w:rPr>
        <w:t>:</w:t>
      </w:r>
    </w:p>
    <w:p w:rsidR="00537206" w:rsidRPr="00B82227" w:rsidRDefault="00537206" w:rsidP="00D84294">
      <w:pPr>
        <w:spacing w:after="0" w:line="240" w:lineRule="auto"/>
        <w:ind w:firstLine="709"/>
        <w:jc w:val="both"/>
        <w:rPr>
          <w:rFonts w:ascii="Times New Roman" w:eastAsia="Times New Roman" w:hAnsi="Times New Roman" w:cs="Times New Roman"/>
          <w:color w:val="000000"/>
          <w:sz w:val="28"/>
          <w:szCs w:val="28"/>
          <w:lang w:eastAsia="ru-RU"/>
        </w:rPr>
      </w:pPr>
      <w:r w:rsidRPr="00B82227">
        <w:rPr>
          <w:rFonts w:ascii="Times New Roman" w:eastAsia="Times New Roman" w:hAnsi="Times New Roman" w:cs="Times New Roman"/>
          <w:color w:val="000000"/>
          <w:sz w:val="28"/>
          <w:szCs w:val="28"/>
          <w:lang w:eastAsia="ru-RU"/>
        </w:rPr>
        <w:t xml:space="preserve">на автомобильный бензин, не соответствующий классу 5, и прямогонный бензин на период с 2017 года по 2019 год сохранить ставку акциза в размере, действующем в 2016 году; </w:t>
      </w:r>
    </w:p>
    <w:p w:rsidR="00537206" w:rsidRPr="00B82227" w:rsidRDefault="00537206" w:rsidP="00D84294">
      <w:pPr>
        <w:spacing w:after="0" w:line="240" w:lineRule="auto"/>
        <w:ind w:firstLine="709"/>
        <w:jc w:val="both"/>
        <w:rPr>
          <w:rFonts w:ascii="Times New Roman" w:eastAsia="Times New Roman" w:hAnsi="Times New Roman" w:cs="Times New Roman"/>
          <w:color w:val="000000"/>
          <w:sz w:val="28"/>
          <w:szCs w:val="28"/>
          <w:lang w:eastAsia="ru-RU"/>
        </w:rPr>
      </w:pPr>
      <w:r w:rsidRPr="00B82227">
        <w:rPr>
          <w:rFonts w:ascii="Times New Roman" w:eastAsia="Times New Roman" w:hAnsi="Times New Roman" w:cs="Times New Roman"/>
          <w:color w:val="000000"/>
          <w:sz w:val="28"/>
          <w:szCs w:val="28"/>
          <w:lang w:eastAsia="ru-RU"/>
        </w:rPr>
        <w:t>на автомобильный бензин класса 5 установить ставку акциза на 2017 год в размере, действующем в 2016 году, на 2018 год и 2019 год проиндексировать данные ставки;</w:t>
      </w:r>
    </w:p>
    <w:p w:rsidR="000A772B" w:rsidRPr="00B82227" w:rsidRDefault="000A772B" w:rsidP="00D84294">
      <w:pPr>
        <w:spacing w:after="0" w:line="240" w:lineRule="auto"/>
        <w:ind w:firstLine="709"/>
        <w:jc w:val="both"/>
        <w:rPr>
          <w:rFonts w:ascii="Times New Roman" w:eastAsia="Times New Roman" w:hAnsi="Times New Roman" w:cs="Times New Roman"/>
          <w:color w:val="000000"/>
          <w:sz w:val="28"/>
          <w:szCs w:val="28"/>
          <w:lang w:eastAsia="ru-RU"/>
        </w:rPr>
      </w:pPr>
      <w:r w:rsidRPr="00B82227">
        <w:rPr>
          <w:rFonts w:ascii="Times New Roman" w:eastAsia="Times New Roman" w:hAnsi="Times New Roman" w:cs="Times New Roman"/>
          <w:color w:val="000000"/>
          <w:sz w:val="28"/>
          <w:szCs w:val="28"/>
          <w:lang w:eastAsia="ru-RU"/>
        </w:rPr>
        <w:t xml:space="preserve">увеличить ставки </w:t>
      </w:r>
      <w:r w:rsidR="00537206" w:rsidRPr="00B82227">
        <w:rPr>
          <w:rFonts w:ascii="Times New Roman" w:eastAsia="Times New Roman" w:hAnsi="Times New Roman" w:cs="Times New Roman"/>
          <w:color w:val="000000"/>
          <w:sz w:val="28"/>
          <w:szCs w:val="28"/>
          <w:lang w:eastAsia="ru-RU"/>
        </w:rPr>
        <w:t>на дизельное топливо</w:t>
      </w:r>
      <w:r w:rsidRPr="00B82227">
        <w:rPr>
          <w:rFonts w:ascii="Times New Roman" w:eastAsia="Times New Roman" w:hAnsi="Times New Roman" w:cs="Times New Roman"/>
          <w:color w:val="000000"/>
          <w:sz w:val="28"/>
          <w:szCs w:val="28"/>
          <w:lang w:eastAsia="ru-RU"/>
        </w:rPr>
        <w:t xml:space="preserve">, средние дистилляты </w:t>
      </w:r>
      <w:r w:rsidR="00537206" w:rsidRPr="00B82227">
        <w:rPr>
          <w:rFonts w:ascii="Times New Roman" w:eastAsia="Times New Roman" w:hAnsi="Times New Roman" w:cs="Times New Roman"/>
          <w:color w:val="000000"/>
          <w:sz w:val="28"/>
          <w:szCs w:val="28"/>
          <w:lang w:eastAsia="ru-RU"/>
        </w:rPr>
        <w:t>на 2017 год</w:t>
      </w:r>
      <w:r w:rsidRPr="00B82227">
        <w:rPr>
          <w:rFonts w:ascii="Times New Roman" w:eastAsia="Times New Roman" w:hAnsi="Times New Roman" w:cs="Times New Roman"/>
          <w:color w:val="000000"/>
          <w:sz w:val="28"/>
          <w:szCs w:val="28"/>
          <w:lang w:eastAsia="ru-RU"/>
        </w:rPr>
        <w:t>, с последующей индексацией.</w:t>
      </w:r>
    </w:p>
    <w:p w:rsidR="001507E3" w:rsidRPr="00B82227" w:rsidRDefault="001507E3" w:rsidP="00D84294">
      <w:pPr>
        <w:spacing w:after="0" w:line="240" w:lineRule="auto"/>
        <w:ind w:firstLine="709"/>
        <w:jc w:val="both"/>
        <w:rPr>
          <w:rFonts w:ascii="Times New Roman" w:eastAsia="Times New Roman" w:hAnsi="Times New Roman" w:cs="Times New Roman"/>
          <w:color w:val="000000"/>
          <w:sz w:val="28"/>
          <w:szCs w:val="28"/>
          <w:lang w:eastAsia="ru-RU"/>
        </w:rPr>
      </w:pPr>
      <w:r w:rsidRPr="00B82227">
        <w:rPr>
          <w:rFonts w:ascii="Times New Roman" w:eastAsia="Times New Roman" w:hAnsi="Times New Roman" w:cs="Times New Roman"/>
          <w:color w:val="000000"/>
          <w:sz w:val="28"/>
          <w:szCs w:val="28"/>
          <w:lang w:eastAsia="ru-RU"/>
        </w:rPr>
        <w:t xml:space="preserve">Прочие ставки акциза на </w:t>
      </w:r>
      <w:r w:rsidR="001B11F1" w:rsidRPr="00B82227">
        <w:rPr>
          <w:rFonts w:ascii="Times New Roman" w:eastAsia="Times New Roman" w:hAnsi="Times New Roman" w:cs="Times New Roman"/>
          <w:color w:val="000000"/>
          <w:sz w:val="28"/>
          <w:szCs w:val="28"/>
          <w:lang w:eastAsia="ru-RU"/>
        </w:rPr>
        <w:t>2018 и 2019 годы предполагается  п</w:t>
      </w:r>
      <w:r w:rsidRPr="00B82227">
        <w:rPr>
          <w:rFonts w:ascii="Times New Roman" w:eastAsia="Times New Roman" w:hAnsi="Times New Roman" w:cs="Times New Roman"/>
          <w:color w:val="000000"/>
          <w:sz w:val="28"/>
          <w:szCs w:val="28"/>
          <w:lang w:eastAsia="ru-RU"/>
        </w:rPr>
        <w:t>роиндексировать в соответствии с прогнозируемым уровнем инфляции, за исключением алкогольной продукции.</w:t>
      </w:r>
    </w:p>
    <w:p w:rsidR="00676E18" w:rsidRPr="00B82227" w:rsidRDefault="00EF06A5"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lastRenderedPageBreak/>
        <w:t>В части специальных налоговых режимов</w:t>
      </w:r>
      <w:r w:rsidR="00D80990">
        <w:rPr>
          <w:rFonts w:ascii="Times New Roman" w:hAnsi="Times New Roman" w:cs="Times New Roman"/>
          <w:color w:val="000000"/>
          <w:sz w:val="28"/>
          <w:szCs w:val="28"/>
        </w:rPr>
        <w:t>.</w:t>
      </w:r>
    </w:p>
    <w:p w:rsidR="00EF06A5" w:rsidRPr="00B82227" w:rsidRDefault="00EF06A5"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Продление действия специального налогового режима в виде единого налога на вмененный доход на 3 года. Плательщики указанного режима смогут использовать его до 31 декабря 2020 года включительно</w:t>
      </w:r>
      <w:r w:rsidR="00D80990">
        <w:rPr>
          <w:rFonts w:ascii="Times New Roman" w:hAnsi="Times New Roman" w:cs="Times New Roman"/>
          <w:color w:val="000000"/>
          <w:sz w:val="28"/>
          <w:szCs w:val="28"/>
        </w:rPr>
        <w:t>.</w:t>
      </w:r>
    </w:p>
    <w:p w:rsidR="00676E18" w:rsidRPr="00B82227" w:rsidRDefault="00676E18"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proofErr w:type="gramStart"/>
      <w:r w:rsidRPr="00B82227">
        <w:rPr>
          <w:rFonts w:ascii="Times New Roman" w:hAnsi="Times New Roman" w:cs="Times New Roman"/>
          <w:color w:val="000000"/>
          <w:sz w:val="28"/>
          <w:szCs w:val="28"/>
        </w:rPr>
        <w:t>В связи с тем, что с 1 июля 2018 года на индивидуальных предпринимателей, являющихся налогоплательщиками единого налога на вмененный доход или налогоплательщиками патентной системы налогообложения, возлагается обязанность по применению контрольно-кассовой техники, в целях снижения их издержек, связанных с закупкой новой техники, Правительством Российской Федерации предлагается предоставить право уменьшать суммы исчисленного в соответствии со специальным налоговым режимом единого налога на сумму</w:t>
      </w:r>
      <w:proofErr w:type="gramEnd"/>
      <w:r w:rsidRPr="00B82227">
        <w:rPr>
          <w:rFonts w:ascii="Times New Roman" w:hAnsi="Times New Roman" w:cs="Times New Roman"/>
          <w:color w:val="000000"/>
          <w:sz w:val="28"/>
          <w:szCs w:val="28"/>
        </w:rPr>
        <w:t xml:space="preserve"> расходов по приобретению контрольно-кассовой техники, в размере не более 18 000 рублей за один аппарат.</w:t>
      </w:r>
    </w:p>
    <w:p w:rsidR="0045233F" w:rsidRPr="00B82227" w:rsidRDefault="00EF06A5"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 xml:space="preserve">Установление предельных значений дохода для отнесения к субъектам малого и среднего предпринимательства не по величине выручки, а на основе дохода от осуществления предпринимательской деятельности. Изменениями, внесенными в Федеральный закон "О развитии малого и среднего предпринимательства в Российской Федерации", осуществлен переход к использованию показателя дохода, полученного в рамках осуществления предпринимательской деятельности, вместо выручки от реализации товаров (работ, услуг) при отнесении хозяйствующих субъектов к субъектам малого и среднего предпринимательства. Доход определяется за предшествующий календарный год в соответствии с законодательством о налогах и сборах, суммарно по всем видам деятельности, по всем налоговым режимам. </w:t>
      </w:r>
      <w:proofErr w:type="gramStart"/>
      <w:r w:rsidRPr="00B82227">
        <w:rPr>
          <w:rFonts w:ascii="Times New Roman" w:hAnsi="Times New Roman" w:cs="Times New Roman"/>
          <w:color w:val="000000"/>
          <w:sz w:val="28"/>
          <w:szCs w:val="28"/>
        </w:rPr>
        <w:t xml:space="preserve">Предельные значения дохода составляют: </w:t>
      </w:r>
      <w:proofErr w:type="spellStart"/>
      <w:r w:rsidRPr="00B82227">
        <w:rPr>
          <w:rFonts w:ascii="Times New Roman" w:hAnsi="Times New Roman" w:cs="Times New Roman"/>
          <w:color w:val="000000"/>
          <w:sz w:val="28"/>
          <w:szCs w:val="28"/>
        </w:rPr>
        <w:t>микропредприятия</w:t>
      </w:r>
      <w:proofErr w:type="spellEnd"/>
      <w:r w:rsidRPr="00B82227">
        <w:rPr>
          <w:rFonts w:ascii="Times New Roman" w:hAnsi="Times New Roman" w:cs="Times New Roman"/>
          <w:color w:val="000000"/>
          <w:sz w:val="28"/>
          <w:szCs w:val="28"/>
        </w:rPr>
        <w:t xml:space="preserve"> - 120 млн. рублей, малые предприятия - 800 млн. рублей, средние предприятия - 2 млрд. рублей</w:t>
      </w:r>
      <w:r w:rsidR="00D80990">
        <w:rPr>
          <w:rFonts w:ascii="Times New Roman" w:hAnsi="Times New Roman" w:cs="Times New Roman"/>
          <w:color w:val="000000"/>
          <w:sz w:val="28"/>
          <w:szCs w:val="28"/>
        </w:rPr>
        <w:t>.</w:t>
      </w:r>
      <w:proofErr w:type="gramEnd"/>
    </w:p>
    <w:p w:rsidR="00EC5093" w:rsidRPr="00B82227" w:rsidRDefault="00EC5093"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bCs/>
          <w:color w:val="000000"/>
          <w:sz w:val="28"/>
          <w:szCs w:val="28"/>
        </w:rPr>
        <w:t>Увеличение с 2017 г</w:t>
      </w:r>
      <w:r w:rsidR="003D673C" w:rsidRPr="00B82227">
        <w:rPr>
          <w:rFonts w:ascii="Times New Roman" w:hAnsi="Times New Roman" w:cs="Times New Roman"/>
          <w:bCs/>
          <w:color w:val="000000"/>
          <w:sz w:val="28"/>
          <w:szCs w:val="28"/>
        </w:rPr>
        <w:t>ода</w:t>
      </w:r>
      <w:r w:rsidRPr="00B82227">
        <w:rPr>
          <w:rFonts w:ascii="Times New Roman" w:hAnsi="Times New Roman" w:cs="Times New Roman"/>
          <w:bCs/>
          <w:color w:val="000000"/>
          <w:sz w:val="28"/>
          <w:szCs w:val="28"/>
        </w:rPr>
        <w:t xml:space="preserve"> предельной величины остаточной стоимости основных сре</w:t>
      </w:r>
      <w:proofErr w:type="gramStart"/>
      <w:r w:rsidRPr="00B82227">
        <w:rPr>
          <w:rFonts w:ascii="Times New Roman" w:hAnsi="Times New Roman" w:cs="Times New Roman"/>
          <w:bCs/>
          <w:color w:val="000000"/>
          <w:sz w:val="28"/>
          <w:szCs w:val="28"/>
        </w:rPr>
        <w:t>дств дл</w:t>
      </w:r>
      <w:proofErr w:type="gramEnd"/>
      <w:r w:rsidRPr="00B82227">
        <w:rPr>
          <w:rFonts w:ascii="Times New Roman" w:hAnsi="Times New Roman" w:cs="Times New Roman"/>
          <w:bCs/>
          <w:color w:val="000000"/>
          <w:sz w:val="28"/>
          <w:szCs w:val="28"/>
        </w:rPr>
        <w:t>я налогоплательщиков, применяющих упрощенную систему налогообложения, до 150 млн. рублей. Кроме того, повышен лимит доходов для применения упрощенной системы налогообложения. Перейти на указанный режим можно будет при размере доходов до 90 млн. рублей, а утрата права на применение произойдет при превышении доходов -120 млн.</w:t>
      </w:r>
      <w:r w:rsidR="00D87ACB" w:rsidRPr="00B82227">
        <w:rPr>
          <w:rFonts w:ascii="Times New Roman" w:hAnsi="Times New Roman" w:cs="Times New Roman"/>
          <w:bCs/>
          <w:color w:val="000000"/>
          <w:sz w:val="28"/>
          <w:szCs w:val="28"/>
        </w:rPr>
        <w:t xml:space="preserve"> </w:t>
      </w:r>
      <w:r w:rsidRPr="00B82227">
        <w:rPr>
          <w:rFonts w:ascii="Times New Roman" w:hAnsi="Times New Roman" w:cs="Times New Roman"/>
          <w:bCs/>
          <w:color w:val="000000"/>
          <w:sz w:val="28"/>
          <w:szCs w:val="28"/>
        </w:rPr>
        <w:t>рублей</w:t>
      </w:r>
      <w:r w:rsidR="00D80990">
        <w:rPr>
          <w:rFonts w:ascii="Times New Roman" w:hAnsi="Times New Roman" w:cs="Times New Roman"/>
          <w:bCs/>
          <w:color w:val="000000"/>
          <w:sz w:val="28"/>
          <w:szCs w:val="28"/>
        </w:rPr>
        <w:t>.</w:t>
      </w:r>
    </w:p>
    <w:p w:rsidR="00EB2B65" w:rsidRPr="00B82227" w:rsidRDefault="00EF06A5" w:rsidP="00D8429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 xml:space="preserve">Принятие закона Алтайского края «Об установлении налоговой ставки 0 процентов для налогоплательщиков – индивидуальных предпринимателей при применении упрощенной и (или) патентной системы налогообложения на территории Алтайского края». </w:t>
      </w:r>
      <w:proofErr w:type="gramStart"/>
      <w:r w:rsidRPr="00B82227">
        <w:rPr>
          <w:rFonts w:ascii="Times New Roman" w:hAnsi="Times New Roman" w:cs="Times New Roman"/>
          <w:color w:val="000000"/>
          <w:sz w:val="28"/>
          <w:szCs w:val="28"/>
        </w:rPr>
        <w:t>Указанным законом установлены виды предпринимательской деятельности в производственной, социальной и научной сферах, а также в сфере бытовых услуг населению, которые являются приоритетными в развитии экономики региона и в отношении которых впервые зарегистрированные индивидуальные предприниматели будут уплачивать налог по нулевой ставке.</w:t>
      </w:r>
      <w:proofErr w:type="gramEnd"/>
      <w:r w:rsidRPr="00B82227">
        <w:rPr>
          <w:rFonts w:ascii="Times New Roman" w:hAnsi="Times New Roman" w:cs="Times New Roman"/>
          <w:color w:val="000000"/>
          <w:sz w:val="28"/>
          <w:szCs w:val="28"/>
        </w:rPr>
        <w:t xml:space="preserve"> Помимо видов предпринимательской деятельности, законом устан</w:t>
      </w:r>
      <w:r w:rsidR="00C77979" w:rsidRPr="00B82227">
        <w:rPr>
          <w:rFonts w:ascii="Times New Roman" w:hAnsi="Times New Roman" w:cs="Times New Roman"/>
          <w:color w:val="000000"/>
          <w:sz w:val="28"/>
          <w:szCs w:val="28"/>
        </w:rPr>
        <w:t>о</w:t>
      </w:r>
      <w:r w:rsidRPr="00B82227">
        <w:rPr>
          <w:rFonts w:ascii="Times New Roman" w:hAnsi="Times New Roman" w:cs="Times New Roman"/>
          <w:color w:val="000000"/>
          <w:sz w:val="28"/>
          <w:szCs w:val="28"/>
        </w:rPr>
        <w:t>вл</w:t>
      </w:r>
      <w:r w:rsidR="00760F6C" w:rsidRPr="00B82227">
        <w:rPr>
          <w:rFonts w:ascii="Times New Roman" w:hAnsi="Times New Roman" w:cs="Times New Roman"/>
          <w:color w:val="000000"/>
          <w:sz w:val="28"/>
          <w:szCs w:val="28"/>
        </w:rPr>
        <w:t>ены</w:t>
      </w:r>
      <w:r w:rsidRPr="00B82227">
        <w:rPr>
          <w:rFonts w:ascii="Times New Roman" w:hAnsi="Times New Roman" w:cs="Times New Roman"/>
          <w:color w:val="000000"/>
          <w:sz w:val="28"/>
          <w:szCs w:val="28"/>
        </w:rPr>
        <w:t xml:space="preserve"> ограничения на </w:t>
      </w:r>
      <w:r w:rsidRPr="00B82227">
        <w:rPr>
          <w:rFonts w:ascii="Times New Roman" w:hAnsi="Times New Roman" w:cs="Times New Roman"/>
          <w:color w:val="000000"/>
          <w:sz w:val="28"/>
          <w:szCs w:val="28"/>
        </w:rPr>
        <w:lastRenderedPageBreak/>
        <w:t xml:space="preserve">применение налоговой ставки в размере 0 процентов (средняя численность наемных работников, доля доходов от реализации товаров (работ, услуг), предельный размер доходов от реализации, среднемесячная заработная плата наемного работника). Принятый закон распространяет свое действие на </w:t>
      </w:r>
      <w:proofErr w:type="gramStart"/>
      <w:r w:rsidRPr="00B82227">
        <w:rPr>
          <w:rFonts w:ascii="Times New Roman" w:hAnsi="Times New Roman" w:cs="Times New Roman"/>
          <w:color w:val="000000"/>
          <w:sz w:val="28"/>
          <w:szCs w:val="28"/>
        </w:rPr>
        <w:t>правоотношения, возникшие с 1 апреля 2016 года по упрощенной системе налогообложения и с 1 июля 2016 года по патентной системе налогообложения и</w:t>
      </w:r>
      <w:proofErr w:type="gramEnd"/>
      <w:r w:rsidRPr="00B82227">
        <w:rPr>
          <w:rFonts w:ascii="Times New Roman" w:hAnsi="Times New Roman" w:cs="Times New Roman"/>
          <w:color w:val="000000"/>
          <w:sz w:val="28"/>
          <w:szCs w:val="28"/>
        </w:rPr>
        <w:t xml:space="preserve"> будет действовать до 1 января 2021 года.</w:t>
      </w:r>
    </w:p>
    <w:p w:rsidR="00AE3932" w:rsidRPr="00B82227" w:rsidRDefault="00187765"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В части налога на имущество организаций</w:t>
      </w:r>
      <w:r w:rsidR="00D80990">
        <w:rPr>
          <w:rFonts w:ascii="Times New Roman" w:hAnsi="Times New Roman" w:cs="Times New Roman"/>
          <w:color w:val="000000"/>
          <w:sz w:val="28"/>
          <w:szCs w:val="28"/>
        </w:rPr>
        <w:t>.</w:t>
      </w:r>
    </w:p>
    <w:p w:rsidR="00D352E0" w:rsidRPr="00B82227" w:rsidRDefault="00D352E0" w:rsidP="00D84294">
      <w:pPr>
        <w:pStyle w:val="ConsPlusNormal"/>
        <w:ind w:firstLine="709"/>
        <w:jc w:val="both"/>
        <w:rPr>
          <w:rFonts w:ascii="Times New Roman" w:hAnsi="Times New Roman" w:cs="Times New Roman"/>
          <w:sz w:val="28"/>
          <w:szCs w:val="28"/>
        </w:rPr>
      </w:pPr>
      <w:r w:rsidRPr="00B82227">
        <w:rPr>
          <w:rFonts w:ascii="Times New Roman" w:hAnsi="Times New Roman" w:cs="Times New Roman"/>
          <w:sz w:val="28"/>
          <w:szCs w:val="28"/>
        </w:rPr>
        <w:t>Продолжение работы по совершенствованию перечня объектов недвижимо</w:t>
      </w:r>
      <w:r w:rsidR="00EB3DC5" w:rsidRPr="00B82227">
        <w:rPr>
          <w:rFonts w:ascii="Times New Roman" w:hAnsi="Times New Roman" w:cs="Times New Roman"/>
          <w:sz w:val="28"/>
          <w:szCs w:val="28"/>
        </w:rPr>
        <w:t>го имущества</w:t>
      </w:r>
      <w:r w:rsidRPr="00B82227">
        <w:rPr>
          <w:rFonts w:ascii="Times New Roman" w:hAnsi="Times New Roman" w:cs="Times New Roman"/>
          <w:sz w:val="28"/>
          <w:szCs w:val="28"/>
        </w:rPr>
        <w:t xml:space="preserve">, </w:t>
      </w:r>
      <w:r w:rsidR="00EB3DC5" w:rsidRPr="00B82227">
        <w:rPr>
          <w:rFonts w:ascii="Times New Roman" w:hAnsi="Times New Roman" w:cs="Times New Roman"/>
          <w:sz w:val="28"/>
          <w:szCs w:val="28"/>
        </w:rPr>
        <w:t>н</w:t>
      </w:r>
      <w:r w:rsidRPr="00B82227">
        <w:rPr>
          <w:rFonts w:ascii="Times New Roman" w:hAnsi="Times New Roman" w:cs="Times New Roman"/>
          <w:sz w:val="28"/>
          <w:szCs w:val="28"/>
        </w:rPr>
        <w:t>алогов</w:t>
      </w:r>
      <w:r w:rsidR="00EB3DC5" w:rsidRPr="00B82227">
        <w:rPr>
          <w:rFonts w:ascii="Times New Roman" w:hAnsi="Times New Roman" w:cs="Times New Roman"/>
          <w:sz w:val="28"/>
          <w:szCs w:val="28"/>
        </w:rPr>
        <w:t>ая</w:t>
      </w:r>
      <w:r w:rsidRPr="00B82227">
        <w:rPr>
          <w:rFonts w:ascii="Times New Roman" w:hAnsi="Times New Roman" w:cs="Times New Roman"/>
          <w:sz w:val="28"/>
          <w:szCs w:val="28"/>
        </w:rPr>
        <w:t xml:space="preserve"> баз</w:t>
      </w:r>
      <w:r w:rsidR="00EB3DC5" w:rsidRPr="00B82227">
        <w:rPr>
          <w:rFonts w:ascii="Times New Roman" w:hAnsi="Times New Roman" w:cs="Times New Roman"/>
          <w:sz w:val="28"/>
          <w:szCs w:val="28"/>
        </w:rPr>
        <w:t xml:space="preserve">а по которым определяется </w:t>
      </w:r>
      <w:r w:rsidRPr="00B82227">
        <w:rPr>
          <w:rFonts w:ascii="Times New Roman" w:hAnsi="Times New Roman" w:cs="Times New Roman"/>
          <w:sz w:val="28"/>
          <w:szCs w:val="28"/>
        </w:rPr>
        <w:t>исходя из кадастровой стоимости</w:t>
      </w:r>
      <w:r w:rsidR="00D80990">
        <w:rPr>
          <w:rFonts w:ascii="Times New Roman" w:hAnsi="Times New Roman" w:cs="Times New Roman"/>
          <w:sz w:val="28"/>
          <w:szCs w:val="28"/>
        </w:rPr>
        <w:t>.</w:t>
      </w:r>
    </w:p>
    <w:p w:rsidR="00187765" w:rsidRPr="00B82227" w:rsidRDefault="00AE3932"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proofErr w:type="gramStart"/>
      <w:r w:rsidRPr="00B82227">
        <w:rPr>
          <w:rFonts w:ascii="Times New Roman" w:hAnsi="Times New Roman" w:cs="Times New Roman"/>
          <w:color w:val="000000"/>
          <w:sz w:val="28"/>
          <w:szCs w:val="28"/>
        </w:rPr>
        <w:t xml:space="preserve">В рамках </w:t>
      </w:r>
      <w:r w:rsidR="007E0781" w:rsidRPr="00B82227">
        <w:rPr>
          <w:rFonts w:ascii="Times New Roman" w:hAnsi="Times New Roman" w:cs="Times New Roman"/>
          <w:sz w:val="28"/>
          <w:szCs w:val="28"/>
        </w:rPr>
        <w:t xml:space="preserve">проведения работы по оптимизации действующих налоговых льгот по региональным налогам и их </w:t>
      </w:r>
      <w:r w:rsidRPr="00B82227">
        <w:rPr>
          <w:rFonts w:ascii="Times New Roman" w:hAnsi="Times New Roman" w:cs="Times New Roman"/>
          <w:color w:val="000000"/>
          <w:sz w:val="28"/>
          <w:szCs w:val="28"/>
        </w:rPr>
        <w:t xml:space="preserve">поэтапной </w:t>
      </w:r>
      <w:r w:rsidR="00187765" w:rsidRPr="00B82227">
        <w:rPr>
          <w:rFonts w:ascii="Times New Roman" w:hAnsi="Times New Roman" w:cs="Times New Roman"/>
          <w:color w:val="000000"/>
          <w:sz w:val="28"/>
          <w:szCs w:val="28"/>
        </w:rPr>
        <w:t>отмене</w:t>
      </w:r>
      <w:r w:rsidR="000C0EBB" w:rsidRPr="00B82227">
        <w:rPr>
          <w:rFonts w:ascii="Times New Roman" w:hAnsi="Times New Roman" w:cs="Times New Roman"/>
          <w:color w:val="000000"/>
          <w:sz w:val="28"/>
          <w:szCs w:val="28"/>
        </w:rPr>
        <w:t>,</w:t>
      </w:r>
      <w:r w:rsidR="00187765" w:rsidRPr="00B82227">
        <w:rPr>
          <w:rFonts w:ascii="Times New Roman" w:hAnsi="Times New Roman" w:cs="Times New Roman"/>
          <w:color w:val="000000"/>
          <w:sz w:val="28"/>
          <w:szCs w:val="28"/>
        </w:rPr>
        <w:t xml:space="preserve"> по налогу на имущество организаций в отношении железнодорожных путей общего пользования, магистральных трубопроводов, линий </w:t>
      </w:r>
      <w:proofErr w:type="spellStart"/>
      <w:r w:rsidR="00187765" w:rsidRPr="00B82227">
        <w:rPr>
          <w:rFonts w:ascii="Times New Roman" w:hAnsi="Times New Roman" w:cs="Times New Roman"/>
          <w:color w:val="000000"/>
          <w:sz w:val="28"/>
          <w:szCs w:val="28"/>
        </w:rPr>
        <w:t>энергопередачи</w:t>
      </w:r>
      <w:proofErr w:type="spellEnd"/>
      <w:r w:rsidR="00187765" w:rsidRPr="00B82227">
        <w:rPr>
          <w:rFonts w:ascii="Times New Roman" w:hAnsi="Times New Roman" w:cs="Times New Roman"/>
          <w:color w:val="000000"/>
          <w:sz w:val="28"/>
          <w:szCs w:val="28"/>
        </w:rPr>
        <w:t xml:space="preserve"> и сооружений, являющихся их неотъемлемой технологической частью</w:t>
      </w:r>
      <w:r w:rsidR="000C0EBB" w:rsidRPr="00B82227">
        <w:rPr>
          <w:rFonts w:ascii="Times New Roman" w:hAnsi="Times New Roman" w:cs="Times New Roman"/>
          <w:color w:val="000000"/>
          <w:sz w:val="28"/>
          <w:szCs w:val="28"/>
        </w:rPr>
        <w:t>, установлены н</w:t>
      </w:r>
      <w:r w:rsidR="00187765" w:rsidRPr="00B82227">
        <w:rPr>
          <w:rFonts w:ascii="Times New Roman" w:hAnsi="Times New Roman" w:cs="Times New Roman"/>
          <w:color w:val="000000"/>
          <w:sz w:val="28"/>
          <w:szCs w:val="28"/>
        </w:rPr>
        <w:t xml:space="preserve">алоговые ставки: в 2013 году – 0,4 процента, в 2014 году – </w:t>
      </w:r>
      <w:r w:rsidR="00D80990">
        <w:rPr>
          <w:rFonts w:ascii="Times New Roman" w:hAnsi="Times New Roman" w:cs="Times New Roman"/>
          <w:color w:val="000000"/>
          <w:sz w:val="28"/>
          <w:szCs w:val="28"/>
        </w:rPr>
        <w:br/>
      </w:r>
      <w:r w:rsidR="00187765" w:rsidRPr="00B82227">
        <w:rPr>
          <w:rFonts w:ascii="Times New Roman" w:hAnsi="Times New Roman" w:cs="Times New Roman"/>
          <w:color w:val="000000"/>
          <w:sz w:val="28"/>
          <w:szCs w:val="28"/>
        </w:rPr>
        <w:t>0,7 процента, в 2015 - 1,0 процент</w:t>
      </w:r>
      <w:r w:rsidR="00D80990">
        <w:rPr>
          <w:rFonts w:ascii="Times New Roman" w:hAnsi="Times New Roman" w:cs="Times New Roman"/>
          <w:color w:val="000000"/>
          <w:sz w:val="28"/>
          <w:szCs w:val="28"/>
        </w:rPr>
        <w:t>а</w:t>
      </w:r>
      <w:r w:rsidR="00187765" w:rsidRPr="00B82227">
        <w:rPr>
          <w:rFonts w:ascii="Times New Roman" w:hAnsi="Times New Roman" w:cs="Times New Roman"/>
          <w:color w:val="000000"/>
          <w:sz w:val="28"/>
          <w:szCs w:val="28"/>
        </w:rPr>
        <w:t>, в 2016 году - 1,3 процента</w:t>
      </w:r>
      <w:proofErr w:type="gramEnd"/>
      <w:r w:rsidR="00187765" w:rsidRPr="00B82227">
        <w:rPr>
          <w:rFonts w:ascii="Times New Roman" w:hAnsi="Times New Roman" w:cs="Times New Roman"/>
          <w:color w:val="000000"/>
          <w:sz w:val="28"/>
          <w:szCs w:val="28"/>
        </w:rPr>
        <w:t>, в 2017 году - 1,6 процен</w:t>
      </w:r>
      <w:r w:rsidR="00811448" w:rsidRPr="00B82227">
        <w:rPr>
          <w:rFonts w:ascii="Times New Roman" w:hAnsi="Times New Roman" w:cs="Times New Roman"/>
          <w:color w:val="000000"/>
          <w:sz w:val="28"/>
          <w:szCs w:val="28"/>
        </w:rPr>
        <w:t>та, в 2018 году - 1,9 процента</w:t>
      </w:r>
      <w:r w:rsidR="00D80990">
        <w:rPr>
          <w:rFonts w:ascii="Times New Roman" w:hAnsi="Times New Roman" w:cs="Times New Roman"/>
          <w:color w:val="000000"/>
          <w:sz w:val="28"/>
          <w:szCs w:val="28"/>
        </w:rPr>
        <w:t>.</w:t>
      </w:r>
    </w:p>
    <w:p w:rsidR="00187765" w:rsidRPr="00B82227" w:rsidRDefault="00187765"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proofErr w:type="gramStart"/>
      <w:r w:rsidRPr="00B82227">
        <w:rPr>
          <w:rFonts w:ascii="Times New Roman" w:hAnsi="Times New Roman" w:cs="Times New Roman"/>
          <w:color w:val="000000"/>
          <w:sz w:val="28"/>
          <w:szCs w:val="28"/>
        </w:rPr>
        <w:t>Вместе с тем, в Налоговый кодекс Российской Федерации предполагается внести изменения, распространяющиеся на правоотношения, возникшие с 1 января 2016 года, устан</w:t>
      </w:r>
      <w:r w:rsidR="00A66F1D" w:rsidRPr="00B82227">
        <w:rPr>
          <w:rFonts w:ascii="Times New Roman" w:hAnsi="Times New Roman" w:cs="Times New Roman"/>
          <w:color w:val="000000"/>
          <w:sz w:val="28"/>
          <w:szCs w:val="28"/>
        </w:rPr>
        <w:t xml:space="preserve">авливающие </w:t>
      </w:r>
      <w:r w:rsidRPr="00B82227">
        <w:rPr>
          <w:rFonts w:ascii="Times New Roman" w:hAnsi="Times New Roman" w:cs="Times New Roman"/>
          <w:color w:val="000000"/>
          <w:sz w:val="28"/>
          <w:szCs w:val="28"/>
        </w:rPr>
        <w:t>в отношении железнодорожных путей общего пользования, а также сооружений, являющихся неотъемлемой технологической частью указанных объектов, ставку налога на имущество организаций на 2016 год в размере 1 процента, а в отношении вновь вводимых объектов железнодорожных путей общего пользования, а также</w:t>
      </w:r>
      <w:proofErr w:type="gramEnd"/>
      <w:r w:rsidRPr="00B82227">
        <w:rPr>
          <w:rFonts w:ascii="Times New Roman" w:hAnsi="Times New Roman" w:cs="Times New Roman"/>
          <w:color w:val="000000"/>
          <w:sz w:val="28"/>
          <w:szCs w:val="28"/>
        </w:rPr>
        <w:t xml:space="preserve"> сооружений, являющихся их неотъемлемой технологической частью, принятых на учет в состав основных средств </w:t>
      </w:r>
      <w:r w:rsidR="00D80990">
        <w:rPr>
          <w:rFonts w:ascii="Times New Roman" w:hAnsi="Times New Roman" w:cs="Times New Roman"/>
          <w:color w:val="000000"/>
          <w:sz w:val="28"/>
          <w:szCs w:val="28"/>
        </w:rPr>
        <w:br/>
      </w:r>
      <w:r w:rsidRPr="00B82227">
        <w:rPr>
          <w:rFonts w:ascii="Times New Roman" w:hAnsi="Times New Roman" w:cs="Times New Roman"/>
          <w:color w:val="000000"/>
          <w:sz w:val="28"/>
          <w:szCs w:val="28"/>
        </w:rPr>
        <w:t>с 1 января 2016 г. на период 2016 - 2017 годов, - в размере 0 процентов. Принятие предлагаемых мер окажет стимулирующее воздействие на развитие и обновление инфраструктуры железнодорожног</w:t>
      </w:r>
      <w:r w:rsidR="00811448" w:rsidRPr="00B82227">
        <w:rPr>
          <w:rFonts w:ascii="Times New Roman" w:hAnsi="Times New Roman" w:cs="Times New Roman"/>
          <w:color w:val="000000"/>
          <w:sz w:val="28"/>
          <w:szCs w:val="28"/>
        </w:rPr>
        <w:t>о транспорта общего пользования</w:t>
      </w:r>
      <w:r w:rsidR="00D80990">
        <w:rPr>
          <w:rFonts w:ascii="Times New Roman" w:hAnsi="Times New Roman" w:cs="Times New Roman"/>
          <w:color w:val="000000"/>
          <w:sz w:val="28"/>
          <w:szCs w:val="28"/>
        </w:rPr>
        <w:t>.</w:t>
      </w:r>
    </w:p>
    <w:p w:rsidR="00A22083" w:rsidRPr="00B82227" w:rsidRDefault="00A22083" w:rsidP="00D84294">
      <w:pPr>
        <w:pStyle w:val="ConsPlusNormal"/>
        <w:ind w:firstLine="709"/>
        <w:jc w:val="both"/>
        <w:rPr>
          <w:rFonts w:ascii="Times New Roman" w:hAnsi="Times New Roman" w:cs="Times New Roman"/>
          <w:sz w:val="28"/>
          <w:szCs w:val="28"/>
        </w:rPr>
      </w:pPr>
      <w:proofErr w:type="gramStart"/>
      <w:r w:rsidRPr="00B82227">
        <w:rPr>
          <w:rFonts w:ascii="Times New Roman" w:hAnsi="Times New Roman" w:cs="Times New Roman"/>
          <w:sz w:val="28"/>
          <w:szCs w:val="28"/>
        </w:rPr>
        <w:t xml:space="preserve">Правительством Российской Федерации разработан законопроект, которым предлагается с 1 января 2017 года освободить налогоплательщиков от уплаты налога </w:t>
      </w:r>
      <w:r w:rsidR="00094BA5" w:rsidRPr="00B82227">
        <w:rPr>
          <w:rFonts w:ascii="Times New Roman" w:hAnsi="Times New Roman" w:cs="Times New Roman"/>
          <w:sz w:val="28"/>
          <w:szCs w:val="28"/>
        </w:rPr>
        <w:t xml:space="preserve">на имущество организаций </w:t>
      </w:r>
      <w:r w:rsidRPr="00B82227">
        <w:rPr>
          <w:rFonts w:ascii="Times New Roman" w:hAnsi="Times New Roman" w:cs="Times New Roman"/>
          <w:sz w:val="28"/>
          <w:szCs w:val="28"/>
        </w:rPr>
        <w:t>в отношении транспортных средств, подлежащих государственной регистрации (учету), произведенных начиная с 1 января 2013 года, принятых на учет организациями в результате реорганизации или ликвидации юридических лиц, а также передачи, включая приобретение имущества между лицами,</w:t>
      </w:r>
      <w:r w:rsidR="002647A5">
        <w:rPr>
          <w:rFonts w:ascii="Times New Roman" w:hAnsi="Times New Roman" w:cs="Times New Roman"/>
          <w:sz w:val="28"/>
          <w:szCs w:val="28"/>
        </w:rPr>
        <w:t xml:space="preserve"> признаваемыми взаимозависимыми.</w:t>
      </w:r>
      <w:proofErr w:type="gramEnd"/>
    </w:p>
    <w:p w:rsidR="00EC5093" w:rsidRPr="00B82227" w:rsidRDefault="00187765"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В части транспортного налога</w:t>
      </w:r>
      <w:r w:rsidR="00D80990">
        <w:rPr>
          <w:rFonts w:ascii="Times New Roman" w:hAnsi="Times New Roman" w:cs="Times New Roman"/>
          <w:color w:val="000000"/>
          <w:sz w:val="28"/>
          <w:szCs w:val="28"/>
        </w:rPr>
        <w:t>.</w:t>
      </w:r>
    </w:p>
    <w:p w:rsidR="00EF06A5" w:rsidRPr="00B82227" w:rsidRDefault="00187765"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bookmarkStart w:id="0" w:name="_GoBack"/>
      <w:bookmarkEnd w:id="0"/>
      <w:proofErr w:type="gramStart"/>
      <w:r w:rsidRPr="00B82227">
        <w:rPr>
          <w:rFonts w:ascii="Times New Roman" w:hAnsi="Times New Roman" w:cs="Times New Roman"/>
          <w:color w:val="000000"/>
          <w:sz w:val="28"/>
          <w:szCs w:val="28"/>
        </w:rPr>
        <w:t xml:space="preserve">Федеральным законом от 03.07.2016 № 249-ФЗ «О внесении изменений в часть вторую Налогового кодекса Российской Федерации», в целях снижения финансовой нагрузки на налогоплательщиков предусмотрены льготы по уплате данного налога юридическим и физическим лицам в отношении транспортных средств, имеющих разрешенную </w:t>
      </w:r>
      <w:r w:rsidRPr="00B82227">
        <w:rPr>
          <w:rFonts w:ascii="Times New Roman" w:hAnsi="Times New Roman" w:cs="Times New Roman"/>
          <w:color w:val="000000"/>
          <w:sz w:val="28"/>
          <w:szCs w:val="28"/>
        </w:rPr>
        <w:lastRenderedPageBreak/>
        <w:t>максимальную массу свыше 12 тонн, зарегистрированных в реестре транспортных средств системы взимания платы.</w:t>
      </w:r>
      <w:proofErr w:type="gramEnd"/>
      <w:r w:rsidR="00986EAE" w:rsidRPr="00B82227">
        <w:rPr>
          <w:rFonts w:ascii="Times New Roman" w:hAnsi="Times New Roman" w:cs="Times New Roman"/>
          <w:color w:val="000000"/>
          <w:sz w:val="28"/>
          <w:szCs w:val="28"/>
        </w:rPr>
        <w:t xml:space="preserve"> </w:t>
      </w:r>
      <w:r w:rsidRPr="00B82227">
        <w:rPr>
          <w:rFonts w:ascii="Times New Roman" w:hAnsi="Times New Roman" w:cs="Times New Roman"/>
          <w:color w:val="000000"/>
          <w:sz w:val="28"/>
          <w:szCs w:val="28"/>
        </w:rPr>
        <w:t>При этом налоговая льгота для физических лиц будет применять</w:t>
      </w:r>
      <w:r w:rsidR="002647A5">
        <w:rPr>
          <w:rFonts w:ascii="Times New Roman" w:hAnsi="Times New Roman" w:cs="Times New Roman"/>
          <w:color w:val="000000"/>
          <w:sz w:val="28"/>
          <w:szCs w:val="28"/>
        </w:rPr>
        <w:t>ся</w:t>
      </w:r>
      <w:r w:rsidRPr="00B82227">
        <w:rPr>
          <w:rFonts w:ascii="Times New Roman" w:hAnsi="Times New Roman" w:cs="Times New Roman"/>
          <w:color w:val="000000"/>
          <w:sz w:val="28"/>
          <w:szCs w:val="28"/>
        </w:rPr>
        <w:t xml:space="preserve"> за налоговый </w:t>
      </w:r>
      <w:proofErr w:type="gramStart"/>
      <w:r w:rsidRPr="00B82227">
        <w:rPr>
          <w:rFonts w:ascii="Times New Roman" w:hAnsi="Times New Roman" w:cs="Times New Roman"/>
          <w:color w:val="000000"/>
          <w:sz w:val="28"/>
          <w:szCs w:val="28"/>
        </w:rPr>
        <w:t>период</w:t>
      </w:r>
      <w:proofErr w:type="gramEnd"/>
      <w:r w:rsidRPr="00B82227">
        <w:rPr>
          <w:rFonts w:ascii="Times New Roman" w:hAnsi="Times New Roman" w:cs="Times New Roman"/>
          <w:color w:val="000000"/>
          <w:sz w:val="28"/>
          <w:szCs w:val="28"/>
        </w:rPr>
        <w:t xml:space="preserve"> начиная </w:t>
      </w:r>
      <w:r w:rsidR="00D80990">
        <w:rPr>
          <w:rFonts w:ascii="Times New Roman" w:hAnsi="Times New Roman" w:cs="Times New Roman"/>
          <w:color w:val="000000"/>
          <w:sz w:val="28"/>
          <w:szCs w:val="28"/>
        </w:rPr>
        <w:br/>
      </w:r>
      <w:r w:rsidRPr="00B82227">
        <w:rPr>
          <w:rFonts w:ascii="Times New Roman" w:hAnsi="Times New Roman" w:cs="Times New Roman"/>
          <w:color w:val="000000"/>
          <w:sz w:val="28"/>
          <w:szCs w:val="28"/>
        </w:rPr>
        <w:t>с 1 января 2015 года, для юридических лиц – с 1 января 2016 года. Указанные налоговые преференции будут действовать до 1 января 2019 года.</w:t>
      </w:r>
    </w:p>
    <w:p w:rsidR="003513AC" w:rsidRPr="00B82227" w:rsidRDefault="003513AC"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3513AC" w:rsidRPr="00B82227" w:rsidRDefault="003513AC" w:rsidP="00D8429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82227">
        <w:rPr>
          <w:rFonts w:ascii="Times New Roman" w:eastAsia="Times New Roman" w:hAnsi="Times New Roman" w:cs="Times New Roman"/>
          <w:sz w:val="28"/>
          <w:szCs w:val="28"/>
          <w:lang w:val="en-US" w:eastAsia="ru-RU"/>
        </w:rPr>
        <w:t>C</w:t>
      </w:r>
      <w:r w:rsidRPr="00B82227">
        <w:rPr>
          <w:rFonts w:ascii="Times New Roman" w:eastAsia="Times New Roman" w:hAnsi="Times New Roman" w:cs="Times New Roman"/>
          <w:sz w:val="28"/>
          <w:szCs w:val="28"/>
          <w:lang w:eastAsia="ru-RU"/>
        </w:rPr>
        <w:t xml:space="preserve"> 15 июля 2016 года Федеральным законом от 03.07.2016 № 360-ФЗ        </w:t>
      </w:r>
      <w:r w:rsidRPr="00B82227">
        <w:t xml:space="preserve"> «</w:t>
      </w:r>
      <w:r w:rsidRPr="00B82227">
        <w:rPr>
          <w:rFonts w:ascii="Times New Roman" w:eastAsia="Times New Roman" w:hAnsi="Times New Roman" w:cs="Times New Roman"/>
          <w:sz w:val="28"/>
          <w:szCs w:val="28"/>
          <w:lang w:eastAsia="ru-RU"/>
        </w:rPr>
        <w:t>О внесении изменений в отдельные законодательные акты Российской Федерации» установлены особые правила в отношении применения кадастровой стоимости объектов недвижимости.</w:t>
      </w:r>
    </w:p>
    <w:p w:rsidR="003513AC" w:rsidRPr="00B82227" w:rsidRDefault="003513AC"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B56E55" w:rsidRPr="00B82227" w:rsidRDefault="00B56E55"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В части неналоговых платежей</w:t>
      </w:r>
      <w:r w:rsidR="00D80990">
        <w:rPr>
          <w:rFonts w:ascii="Times New Roman" w:hAnsi="Times New Roman" w:cs="Times New Roman"/>
          <w:color w:val="000000"/>
          <w:sz w:val="28"/>
          <w:szCs w:val="28"/>
        </w:rPr>
        <w:t>.</w:t>
      </w:r>
    </w:p>
    <w:p w:rsidR="00C80E8B" w:rsidRPr="00B82227" w:rsidRDefault="00C80E8B" w:rsidP="00D84294">
      <w:pPr>
        <w:spacing w:after="0" w:line="240" w:lineRule="auto"/>
        <w:ind w:firstLine="709"/>
        <w:jc w:val="both"/>
        <w:rPr>
          <w:rFonts w:ascii="Times New Roman" w:eastAsia="Calibri" w:hAnsi="Times New Roman" w:cs="Times New Roman"/>
          <w:sz w:val="28"/>
          <w:szCs w:val="28"/>
        </w:rPr>
      </w:pPr>
      <w:r w:rsidRPr="00B82227">
        <w:rPr>
          <w:rFonts w:ascii="Times New Roman" w:eastAsia="Calibri" w:hAnsi="Times New Roman" w:cs="Times New Roman"/>
          <w:sz w:val="28"/>
          <w:szCs w:val="28"/>
          <w:lang w:val="en-US"/>
        </w:rPr>
        <w:t>C</w:t>
      </w:r>
      <w:r w:rsidRPr="00B82227">
        <w:rPr>
          <w:rFonts w:ascii="Times New Roman" w:eastAsia="Calibri" w:hAnsi="Times New Roman" w:cs="Times New Roman"/>
          <w:sz w:val="28"/>
          <w:szCs w:val="28"/>
        </w:rPr>
        <w:t xml:space="preserve"> 1 января 2017 года неналоговые доходы в форме платы за предоставление федеральными государственными органами, федеральными казенными учреждениями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 в случае, когда предоставление указанных документов осуществляется через многофункциональный центр предоставления государственных и муниципальных услуг, подлежат зачислению в бюджет субъекта Российской Федерации по нормативу 50 процентов. В настоящее время плата за предоставление соответствующих сведений и документов в полном объеме зачисляется федеральный бюджет.</w:t>
      </w:r>
    </w:p>
    <w:p w:rsidR="00B56E55" w:rsidRPr="00B82227" w:rsidRDefault="00B56E55"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В части совершенствования налогового администрирования</w:t>
      </w:r>
      <w:r w:rsidR="00D80990">
        <w:rPr>
          <w:rFonts w:ascii="Times New Roman" w:hAnsi="Times New Roman" w:cs="Times New Roman"/>
          <w:sz w:val="28"/>
          <w:szCs w:val="28"/>
        </w:rPr>
        <w:t>.</w:t>
      </w:r>
    </w:p>
    <w:p w:rsidR="00B56E55" w:rsidRPr="00B82227" w:rsidRDefault="00B56E55" w:rsidP="00D84294">
      <w:pPr>
        <w:spacing w:after="0" w:line="240" w:lineRule="auto"/>
        <w:ind w:firstLine="709"/>
        <w:jc w:val="both"/>
        <w:rPr>
          <w:rFonts w:ascii="Times New Roman" w:hAnsi="Times New Roman" w:cs="Times New Roman"/>
          <w:sz w:val="28"/>
          <w:szCs w:val="28"/>
        </w:rPr>
      </w:pPr>
      <w:proofErr w:type="gramStart"/>
      <w:r w:rsidRPr="00B82227">
        <w:rPr>
          <w:rFonts w:ascii="Times New Roman" w:hAnsi="Times New Roman" w:cs="Times New Roman"/>
          <w:sz w:val="28"/>
          <w:szCs w:val="28"/>
        </w:rPr>
        <w:t>В целях повышения эффективности использования в н</w:t>
      </w:r>
      <w:r w:rsidR="00C80E8B" w:rsidRPr="00B82227">
        <w:rPr>
          <w:rFonts w:ascii="Times New Roman" w:hAnsi="Times New Roman" w:cs="Times New Roman"/>
          <w:sz w:val="28"/>
          <w:szCs w:val="28"/>
        </w:rPr>
        <w:t xml:space="preserve">алоговых правоотношениях пеней, </w:t>
      </w:r>
      <w:r w:rsidRPr="00B82227">
        <w:rPr>
          <w:rFonts w:ascii="Times New Roman" w:hAnsi="Times New Roman" w:cs="Times New Roman"/>
          <w:sz w:val="28"/>
          <w:szCs w:val="28"/>
        </w:rPr>
        <w:t>подлежащих уплате в случае нарушения установленных законодательством о налогах и сборах сроков уплаты сумм налогов, сборов и страховых взносов, снижения задолженности по уплате указанных платежей и обеспечения устойчивого формирования доходов бюджетов бюджетной системы Российской Федерации, предполагается увеличить размер пени с одной трехсотой до одной сто</w:t>
      </w:r>
      <w:r w:rsidR="00C258AE" w:rsidRPr="00B82227">
        <w:rPr>
          <w:rFonts w:ascii="Times New Roman" w:hAnsi="Times New Roman" w:cs="Times New Roman"/>
          <w:sz w:val="28"/>
          <w:szCs w:val="28"/>
        </w:rPr>
        <w:t xml:space="preserve"> </w:t>
      </w:r>
      <w:r w:rsidRPr="00B82227">
        <w:rPr>
          <w:rFonts w:ascii="Times New Roman" w:hAnsi="Times New Roman" w:cs="Times New Roman"/>
          <w:sz w:val="28"/>
          <w:szCs w:val="28"/>
        </w:rPr>
        <w:t>восьмидесятой ставки рефинансирования Центральн</w:t>
      </w:r>
      <w:r w:rsidR="00C258AE" w:rsidRPr="00B82227">
        <w:rPr>
          <w:rFonts w:ascii="Times New Roman" w:hAnsi="Times New Roman" w:cs="Times New Roman"/>
          <w:sz w:val="28"/>
          <w:szCs w:val="28"/>
        </w:rPr>
        <w:t>ого банка Российской</w:t>
      </w:r>
      <w:proofErr w:type="gramEnd"/>
      <w:r w:rsidR="00C258AE" w:rsidRPr="00B82227">
        <w:rPr>
          <w:rFonts w:ascii="Times New Roman" w:hAnsi="Times New Roman" w:cs="Times New Roman"/>
          <w:sz w:val="28"/>
          <w:szCs w:val="28"/>
        </w:rPr>
        <w:t xml:space="preserve"> Федерации.</w:t>
      </w:r>
    </w:p>
    <w:p w:rsidR="00B56E55" w:rsidRPr="00B82227" w:rsidRDefault="003D673C"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bCs/>
          <w:sz w:val="28"/>
          <w:szCs w:val="28"/>
        </w:rPr>
        <w:t>Для улучшения</w:t>
      </w:r>
      <w:r w:rsidR="00685AD4" w:rsidRPr="00B82227">
        <w:rPr>
          <w:rFonts w:ascii="Times New Roman" w:hAnsi="Times New Roman" w:cs="Times New Roman"/>
          <w:bCs/>
          <w:sz w:val="28"/>
          <w:szCs w:val="28"/>
        </w:rPr>
        <w:t xml:space="preserve"> условий для своевременного исполнения обязанности по уплате налогов, сборов, страховых взносов п</w:t>
      </w:r>
      <w:r w:rsidR="00B56E55" w:rsidRPr="00B82227">
        <w:rPr>
          <w:rFonts w:ascii="Times New Roman" w:hAnsi="Times New Roman" w:cs="Times New Roman"/>
          <w:sz w:val="28"/>
          <w:szCs w:val="28"/>
        </w:rPr>
        <w:t>редлагается внести в Налоговый кодекс изменения, не предполагающие увязку исполнения обязанности по уплате налога, сбора, страхового взноса и характеристик лица, осуществляющего уплату таких платежей</w:t>
      </w:r>
      <w:r w:rsidR="00D87ACB" w:rsidRPr="00B82227">
        <w:rPr>
          <w:rFonts w:ascii="Times New Roman" w:hAnsi="Times New Roman" w:cs="Times New Roman"/>
          <w:sz w:val="28"/>
          <w:szCs w:val="28"/>
        </w:rPr>
        <w:t>.</w:t>
      </w:r>
      <w:r w:rsidR="00B56E55" w:rsidRPr="00B82227">
        <w:rPr>
          <w:rFonts w:ascii="Times New Roman" w:hAnsi="Times New Roman" w:cs="Times New Roman"/>
          <w:sz w:val="28"/>
          <w:szCs w:val="28"/>
        </w:rPr>
        <w:t xml:space="preserve"> </w:t>
      </w:r>
    </w:p>
    <w:p w:rsidR="00B56E55" w:rsidRDefault="00B56E55"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В целях совершенствования условий уплаты государственной пошлины заявителями, обратившимися в многофункциональные центры предоставления государственных и муниципальных услуг с запросами о предоставлении таких услуг, предлагается дополнительно урегулировать порядок уплаты государственной пошлины в указанных ц</w:t>
      </w:r>
      <w:r w:rsidR="00C46350" w:rsidRPr="00B82227">
        <w:rPr>
          <w:rFonts w:ascii="Times New Roman" w:hAnsi="Times New Roman" w:cs="Times New Roman"/>
          <w:sz w:val="28"/>
          <w:szCs w:val="28"/>
        </w:rPr>
        <w:t>ентрах без взимания с заявителей платы за прием и перечисление в бюджетную систему Российской Федерации соответствующих денежных средств.</w:t>
      </w:r>
    </w:p>
    <w:p w:rsidR="00D80990" w:rsidRPr="00B82227" w:rsidRDefault="00D80990" w:rsidP="00D84294">
      <w:pPr>
        <w:spacing w:after="0" w:line="240" w:lineRule="auto"/>
        <w:ind w:firstLine="709"/>
        <w:jc w:val="both"/>
        <w:rPr>
          <w:rFonts w:ascii="Times New Roman" w:hAnsi="Times New Roman" w:cs="Times New Roman"/>
          <w:sz w:val="28"/>
          <w:szCs w:val="28"/>
        </w:rPr>
      </w:pPr>
    </w:p>
    <w:p w:rsidR="00B56E55" w:rsidRPr="00B82227" w:rsidRDefault="00B56E55"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lastRenderedPageBreak/>
        <w:t>В части оптимизации действующих налоговых льгот</w:t>
      </w:r>
      <w:r w:rsidR="00D80990">
        <w:rPr>
          <w:rFonts w:ascii="Times New Roman" w:hAnsi="Times New Roman" w:cs="Times New Roman"/>
          <w:sz w:val="28"/>
          <w:szCs w:val="28"/>
        </w:rPr>
        <w:t>.</w:t>
      </w:r>
    </w:p>
    <w:p w:rsidR="00FF56E6" w:rsidRPr="00B82227" w:rsidRDefault="00FF56E6"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В целях повышения бюджетной обеспеченности субъектов Российской Федерации на федеральном уровне про</w:t>
      </w:r>
      <w:r w:rsidR="00DA6EED" w:rsidRPr="00B82227">
        <w:rPr>
          <w:rFonts w:ascii="Times New Roman" w:hAnsi="Times New Roman" w:cs="Times New Roman"/>
          <w:sz w:val="28"/>
          <w:szCs w:val="28"/>
        </w:rPr>
        <w:t>водится</w:t>
      </w:r>
      <w:r w:rsidR="00A1439E" w:rsidRPr="00B82227">
        <w:rPr>
          <w:rFonts w:ascii="Times New Roman" w:hAnsi="Times New Roman" w:cs="Times New Roman"/>
          <w:sz w:val="28"/>
          <w:szCs w:val="28"/>
        </w:rPr>
        <w:t xml:space="preserve"> </w:t>
      </w:r>
      <w:r w:rsidRPr="00B82227">
        <w:rPr>
          <w:rFonts w:ascii="Times New Roman" w:hAnsi="Times New Roman" w:cs="Times New Roman"/>
          <w:sz w:val="28"/>
          <w:szCs w:val="28"/>
        </w:rPr>
        <w:t>работа по оптимизации действующих налоговых льгот по региональным и местным налогам, а также по федеральным налогам в части, зачисляемой в региональные и местные бюджеты.</w:t>
      </w:r>
    </w:p>
    <w:p w:rsidR="00FF56E6" w:rsidRPr="00B82227" w:rsidRDefault="00A1439E"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 xml:space="preserve">В соответствии с Основными направлениями налоговой политики Российской Федерации на 2017 год </w:t>
      </w:r>
      <w:r w:rsidR="00DF3A9F" w:rsidRPr="00B82227">
        <w:rPr>
          <w:rFonts w:ascii="Times New Roman" w:hAnsi="Times New Roman" w:cs="Times New Roman"/>
          <w:sz w:val="28"/>
          <w:szCs w:val="28"/>
        </w:rPr>
        <w:t>плановый период 2018 и 2019 годов планируется продолжить процесс поэтапной отмены действующих налоговых льгот, установленных на федеральном уровне по региональным и местным налогам, с передачей соответствующих полномочий на региональный (местный) уровень</w:t>
      </w:r>
      <w:r w:rsidR="00DA6EED" w:rsidRPr="00B82227">
        <w:rPr>
          <w:rFonts w:ascii="Times New Roman" w:hAnsi="Times New Roman" w:cs="Times New Roman"/>
          <w:sz w:val="28"/>
          <w:szCs w:val="28"/>
        </w:rPr>
        <w:t>.</w:t>
      </w:r>
    </w:p>
    <w:p w:rsidR="00DA6EED" w:rsidRPr="00B82227" w:rsidRDefault="00DA6EED" w:rsidP="00D84294">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82227">
        <w:rPr>
          <w:rFonts w:ascii="Times New Roman" w:hAnsi="Times New Roman" w:cs="Times New Roman"/>
          <w:color w:val="000000"/>
          <w:sz w:val="28"/>
          <w:szCs w:val="28"/>
        </w:rPr>
        <w:t xml:space="preserve">При этом предполагается распределить действующие федеральные налоговые льготы по региональным и местным налогам на три категории в зависимости от срока их обязательного применения субъектами Российской Федерации на своей территории: льготы, обязательные к предоставлению на всей территории Российской Федерации в течение пяти лет, трех лет и одного года. </w:t>
      </w:r>
    </w:p>
    <w:p w:rsidR="00A1439E" w:rsidRPr="00B82227" w:rsidRDefault="00DA6EED"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color w:val="000000"/>
          <w:sz w:val="28"/>
          <w:szCs w:val="28"/>
        </w:rPr>
        <w:t>По истечении периода действия обязательного применения льготы субъект Российской Федерации получает право самостоятельно принимать решение о предоставлении на своей территории соответствующей налоговой льготы или отказа от нее.</w:t>
      </w:r>
    </w:p>
    <w:p w:rsidR="00393907" w:rsidRPr="00B82227" w:rsidRDefault="00DA6EED"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color w:val="000000"/>
          <w:sz w:val="28"/>
          <w:szCs w:val="28"/>
        </w:rPr>
        <w:t xml:space="preserve">Также предполагается для отдельных видов льгот и преференций, установленных по налогу на доходы физических лиц и налогу на прибыль организаций, ввести правило, согласно которому </w:t>
      </w:r>
      <w:r w:rsidR="00393907" w:rsidRPr="00B82227">
        <w:rPr>
          <w:rFonts w:ascii="Times New Roman" w:hAnsi="Times New Roman" w:cs="Times New Roman"/>
          <w:color w:val="000000"/>
          <w:sz w:val="28"/>
          <w:szCs w:val="28"/>
        </w:rPr>
        <w:t>применение этих льгот возможно только в случае принятия соответствующего решения законом субъекта Российской Федерации.</w:t>
      </w:r>
    </w:p>
    <w:p w:rsidR="005E4584" w:rsidRPr="00B82227" w:rsidRDefault="003E50BE"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 xml:space="preserve">На территории Алтайского края </w:t>
      </w:r>
      <w:r w:rsidR="00895308" w:rsidRPr="00B82227">
        <w:rPr>
          <w:rFonts w:ascii="Times New Roman" w:hAnsi="Times New Roman" w:cs="Times New Roman"/>
          <w:sz w:val="28"/>
          <w:szCs w:val="28"/>
        </w:rPr>
        <w:t>е</w:t>
      </w:r>
      <w:r w:rsidR="005E4584" w:rsidRPr="00B82227">
        <w:rPr>
          <w:rFonts w:ascii="Times New Roman" w:hAnsi="Times New Roman" w:cs="Times New Roman"/>
          <w:sz w:val="28"/>
          <w:szCs w:val="28"/>
        </w:rPr>
        <w:t xml:space="preserve">жегодно производится оценка эффективности предоставляемых льгот по налогам и сборам в краевой бюджет в соответствии с порядком оценки бюджетной и социальной эффективности налоговых льгот, утвержденным распоряжением Администрации края от 30.06.2006 № 332-р. </w:t>
      </w:r>
    </w:p>
    <w:p w:rsidR="005E4584" w:rsidRPr="00B82227" w:rsidRDefault="005E4584"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В настоящее время законодательством Алтайского края установлены только социальные льготы по транспортному налогу, имеющие социальную эффективность и направленные на улучшение условий жизнедеятельности социально незащищенных слоев населения, нуждающихся в социальной защите</w:t>
      </w:r>
      <w:r w:rsidR="002F442E" w:rsidRPr="00B82227">
        <w:rPr>
          <w:rFonts w:ascii="Times New Roman" w:hAnsi="Times New Roman" w:cs="Times New Roman"/>
          <w:sz w:val="28"/>
          <w:szCs w:val="28"/>
        </w:rPr>
        <w:t xml:space="preserve"> в сумме 50321 тыс. рублей</w:t>
      </w:r>
      <w:r w:rsidRPr="00B82227">
        <w:rPr>
          <w:rFonts w:ascii="Times New Roman" w:hAnsi="Times New Roman" w:cs="Times New Roman"/>
          <w:sz w:val="28"/>
          <w:szCs w:val="28"/>
        </w:rPr>
        <w:t xml:space="preserve">. </w:t>
      </w:r>
    </w:p>
    <w:p w:rsidR="003513AC" w:rsidRPr="00B82227" w:rsidRDefault="005E4584" w:rsidP="00D84294">
      <w:pPr>
        <w:spacing w:after="0" w:line="240" w:lineRule="auto"/>
        <w:ind w:firstLine="709"/>
        <w:jc w:val="both"/>
        <w:rPr>
          <w:rFonts w:ascii="Times New Roman" w:hAnsi="Times New Roman" w:cs="Times New Roman"/>
          <w:sz w:val="28"/>
          <w:szCs w:val="28"/>
        </w:rPr>
      </w:pPr>
      <w:r w:rsidRPr="00B82227">
        <w:rPr>
          <w:rFonts w:ascii="Times New Roman" w:hAnsi="Times New Roman" w:cs="Times New Roman"/>
          <w:sz w:val="28"/>
          <w:szCs w:val="28"/>
        </w:rPr>
        <w:t xml:space="preserve">Удельный вес недополученных доходов в результате предоставления льгот в общем объеме налоговых и неналоговых доходов краевого бюджета составляет </w:t>
      </w:r>
      <w:r w:rsidR="001A70AC" w:rsidRPr="00B82227">
        <w:rPr>
          <w:rFonts w:ascii="Times New Roman" w:hAnsi="Times New Roman" w:cs="Times New Roman"/>
          <w:sz w:val="28"/>
          <w:szCs w:val="28"/>
        </w:rPr>
        <w:t>0,1 процента</w:t>
      </w:r>
      <w:r w:rsidR="002F442E" w:rsidRPr="00B82227">
        <w:rPr>
          <w:rFonts w:ascii="Times New Roman" w:hAnsi="Times New Roman" w:cs="Times New Roman"/>
          <w:sz w:val="28"/>
          <w:szCs w:val="28"/>
        </w:rPr>
        <w:t>.</w:t>
      </w:r>
    </w:p>
    <w:sectPr w:rsidR="003513AC" w:rsidRPr="00B82227" w:rsidSect="002F442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781" w:rsidRDefault="007E0781" w:rsidP="00496B5B">
      <w:pPr>
        <w:spacing w:after="0" w:line="240" w:lineRule="auto"/>
      </w:pPr>
      <w:r>
        <w:separator/>
      </w:r>
    </w:p>
  </w:endnote>
  <w:endnote w:type="continuationSeparator" w:id="0">
    <w:p w:rsidR="007E0781" w:rsidRDefault="007E0781" w:rsidP="00496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781" w:rsidRDefault="007E0781" w:rsidP="00496B5B">
      <w:pPr>
        <w:spacing w:after="0" w:line="240" w:lineRule="auto"/>
      </w:pPr>
      <w:r>
        <w:separator/>
      </w:r>
    </w:p>
  </w:footnote>
  <w:footnote w:type="continuationSeparator" w:id="0">
    <w:p w:rsidR="007E0781" w:rsidRDefault="007E0781" w:rsidP="00496B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669"/>
    <w:multiLevelType w:val="hybridMultilevel"/>
    <w:tmpl w:val="EC78745C"/>
    <w:lvl w:ilvl="0" w:tplc="CA3CDA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6D5"/>
    <w:rsid w:val="0000198C"/>
    <w:rsid w:val="00002172"/>
    <w:rsid w:val="00004475"/>
    <w:rsid w:val="00005FF4"/>
    <w:rsid w:val="00012F81"/>
    <w:rsid w:val="000155D0"/>
    <w:rsid w:val="000207BA"/>
    <w:rsid w:val="00020800"/>
    <w:rsid w:val="000236B1"/>
    <w:rsid w:val="00032394"/>
    <w:rsid w:val="0003300B"/>
    <w:rsid w:val="000332A5"/>
    <w:rsid w:val="00035049"/>
    <w:rsid w:val="00040CD8"/>
    <w:rsid w:val="00041E66"/>
    <w:rsid w:val="00044581"/>
    <w:rsid w:val="00044A88"/>
    <w:rsid w:val="000528EB"/>
    <w:rsid w:val="00054EE0"/>
    <w:rsid w:val="0005764C"/>
    <w:rsid w:val="0006280D"/>
    <w:rsid w:val="00062FF7"/>
    <w:rsid w:val="00064146"/>
    <w:rsid w:val="00064971"/>
    <w:rsid w:val="00064A0B"/>
    <w:rsid w:val="000712EA"/>
    <w:rsid w:val="00071A6B"/>
    <w:rsid w:val="00072FC3"/>
    <w:rsid w:val="00074432"/>
    <w:rsid w:val="000758A9"/>
    <w:rsid w:val="00076EC9"/>
    <w:rsid w:val="0008255A"/>
    <w:rsid w:val="00082E7B"/>
    <w:rsid w:val="00083450"/>
    <w:rsid w:val="000841DF"/>
    <w:rsid w:val="000855EC"/>
    <w:rsid w:val="00086054"/>
    <w:rsid w:val="000860E8"/>
    <w:rsid w:val="000869BD"/>
    <w:rsid w:val="00087A98"/>
    <w:rsid w:val="00091099"/>
    <w:rsid w:val="00092ACF"/>
    <w:rsid w:val="00093F7D"/>
    <w:rsid w:val="000940C8"/>
    <w:rsid w:val="00094BA5"/>
    <w:rsid w:val="00097570"/>
    <w:rsid w:val="000A0509"/>
    <w:rsid w:val="000A772B"/>
    <w:rsid w:val="000B0BED"/>
    <w:rsid w:val="000C0595"/>
    <w:rsid w:val="000C0EBB"/>
    <w:rsid w:val="000C20B7"/>
    <w:rsid w:val="000C2C68"/>
    <w:rsid w:val="000C3CE4"/>
    <w:rsid w:val="000C4AA4"/>
    <w:rsid w:val="000C66AE"/>
    <w:rsid w:val="000D2DC5"/>
    <w:rsid w:val="000D4C31"/>
    <w:rsid w:val="000D5753"/>
    <w:rsid w:val="000D619F"/>
    <w:rsid w:val="000E11C5"/>
    <w:rsid w:val="000E34A2"/>
    <w:rsid w:val="000E3B87"/>
    <w:rsid w:val="000E7069"/>
    <w:rsid w:val="000F12F5"/>
    <w:rsid w:val="000F212A"/>
    <w:rsid w:val="00103529"/>
    <w:rsid w:val="00103837"/>
    <w:rsid w:val="00103DE3"/>
    <w:rsid w:val="00105D20"/>
    <w:rsid w:val="00105FFA"/>
    <w:rsid w:val="00107290"/>
    <w:rsid w:val="0011064F"/>
    <w:rsid w:val="001111B6"/>
    <w:rsid w:val="001114A5"/>
    <w:rsid w:val="00112144"/>
    <w:rsid w:val="00112610"/>
    <w:rsid w:val="001134A0"/>
    <w:rsid w:val="00113991"/>
    <w:rsid w:val="00114617"/>
    <w:rsid w:val="00115D98"/>
    <w:rsid w:val="00123A1B"/>
    <w:rsid w:val="00133098"/>
    <w:rsid w:val="001416F0"/>
    <w:rsid w:val="001460AB"/>
    <w:rsid w:val="001507E3"/>
    <w:rsid w:val="0015294A"/>
    <w:rsid w:val="00155C38"/>
    <w:rsid w:val="00161321"/>
    <w:rsid w:val="001616B2"/>
    <w:rsid w:val="001641E3"/>
    <w:rsid w:val="00171DD3"/>
    <w:rsid w:val="001728B7"/>
    <w:rsid w:val="00174C40"/>
    <w:rsid w:val="00174CFC"/>
    <w:rsid w:val="00174D76"/>
    <w:rsid w:val="00177D46"/>
    <w:rsid w:val="00182934"/>
    <w:rsid w:val="00183804"/>
    <w:rsid w:val="00185BD7"/>
    <w:rsid w:val="0018613F"/>
    <w:rsid w:val="00187765"/>
    <w:rsid w:val="00187B4D"/>
    <w:rsid w:val="00190F08"/>
    <w:rsid w:val="00191765"/>
    <w:rsid w:val="00192E31"/>
    <w:rsid w:val="001A1C21"/>
    <w:rsid w:val="001A34EF"/>
    <w:rsid w:val="001A7032"/>
    <w:rsid w:val="001A70AC"/>
    <w:rsid w:val="001B11F1"/>
    <w:rsid w:val="001B78A3"/>
    <w:rsid w:val="001C09DD"/>
    <w:rsid w:val="001C0CBF"/>
    <w:rsid w:val="001C0DA5"/>
    <w:rsid w:val="001C1AF5"/>
    <w:rsid w:val="001C58D4"/>
    <w:rsid w:val="001C78CA"/>
    <w:rsid w:val="001C7951"/>
    <w:rsid w:val="001D1CC9"/>
    <w:rsid w:val="001D2BF2"/>
    <w:rsid w:val="001D5533"/>
    <w:rsid w:val="001E3C73"/>
    <w:rsid w:val="001E5F09"/>
    <w:rsid w:val="001E68B3"/>
    <w:rsid w:val="001E7CBA"/>
    <w:rsid w:val="001F15D7"/>
    <w:rsid w:val="001F1DD1"/>
    <w:rsid w:val="001F1F75"/>
    <w:rsid w:val="001F2B82"/>
    <w:rsid w:val="001F3D61"/>
    <w:rsid w:val="001F5093"/>
    <w:rsid w:val="001F57D6"/>
    <w:rsid w:val="001F5B47"/>
    <w:rsid w:val="001F69CC"/>
    <w:rsid w:val="001F7D2B"/>
    <w:rsid w:val="002008E5"/>
    <w:rsid w:val="00204BCA"/>
    <w:rsid w:val="00205566"/>
    <w:rsid w:val="00211714"/>
    <w:rsid w:val="00215C52"/>
    <w:rsid w:val="00231CB8"/>
    <w:rsid w:val="00234309"/>
    <w:rsid w:val="00234670"/>
    <w:rsid w:val="002400C1"/>
    <w:rsid w:val="00240E87"/>
    <w:rsid w:val="00244F7E"/>
    <w:rsid w:val="002470A5"/>
    <w:rsid w:val="00250BF1"/>
    <w:rsid w:val="00250DD2"/>
    <w:rsid w:val="00252771"/>
    <w:rsid w:val="00252A96"/>
    <w:rsid w:val="00252BC3"/>
    <w:rsid w:val="00257DC1"/>
    <w:rsid w:val="002625E7"/>
    <w:rsid w:val="002647A5"/>
    <w:rsid w:val="002661CB"/>
    <w:rsid w:val="002703C8"/>
    <w:rsid w:val="00272C60"/>
    <w:rsid w:val="002742C8"/>
    <w:rsid w:val="00275D37"/>
    <w:rsid w:val="00277A80"/>
    <w:rsid w:val="00280A57"/>
    <w:rsid w:val="0028118D"/>
    <w:rsid w:val="002839D4"/>
    <w:rsid w:val="0028591A"/>
    <w:rsid w:val="00285A13"/>
    <w:rsid w:val="00286176"/>
    <w:rsid w:val="00287BF9"/>
    <w:rsid w:val="002915BC"/>
    <w:rsid w:val="00291745"/>
    <w:rsid w:val="00293578"/>
    <w:rsid w:val="00297FA8"/>
    <w:rsid w:val="002A19A8"/>
    <w:rsid w:val="002A3455"/>
    <w:rsid w:val="002A7F16"/>
    <w:rsid w:val="002B07BA"/>
    <w:rsid w:val="002B2B90"/>
    <w:rsid w:val="002B6E9E"/>
    <w:rsid w:val="002B7C77"/>
    <w:rsid w:val="002C1E66"/>
    <w:rsid w:val="002C2A3C"/>
    <w:rsid w:val="002C2E5E"/>
    <w:rsid w:val="002C41F7"/>
    <w:rsid w:val="002D52A4"/>
    <w:rsid w:val="002D7B0A"/>
    <w:rsid w:val="002E0C19"/>
    <w:rsid w:val="002E1E3D"/>
    <w:rsid w:val="002E5E73"/>
    <w:rsid w:val="002E61BC"/>
    <w:rsid w:val="002F087F"/>
    <w:rsid w:val="002F41DD"/>
    <w:rsid w:val="002F442E"/>
    <w:rsid w:val="002F54E2"/>
    <w:rsid w:val="002F660B"/>
    <w:rsid w:val="00301F2F"/>
    <w:rsid w:val="00301F4F"/>
    <w:rsid w:val="003041C9"/>
    <w:rsid w:val="00305589"/>
    <w:rsid w:val="00313B98"/>
    <w:rsid w:val="00317B0D"/>
    <w:rsid w:val="00321399"/>
    <w:rsid w:val="003225C5"/>
    <w:rsid w:val="00323D1C"/>
    <w:rsid w:val="00332D6E"/>
    <w:rsid w:val="00332DED"/>
    <w:rsid w:val="00334759"/>
    <w:rsid w:val="00334B51"/>
    <w:rsid w:val="0033577C"/>
    <w:rsid w:val="00335C88"/>
    <w:rsid w:val="003421D2"/>
    <w:rsid w:val="00342D8C"/>
    <w:rsid w:val="00343FEF"/>
    <w:rsid w:val="00345506"/>
    <w:rsid w:val="00350979"/>
    <w:rsid w:val="003513AC"/>
    <w:rsid w:val="00351D64"/>
    <w:rsid w:val="00356781"/>
    <w:rsid w:val="00356AE4"/>
    <w:rsid w:val="00356DA7"/>
    <w:rsid w:val="00357D3B"/>
    <w:rsid w:val="00367066"/>
    <w:rsid w:val="00367094"/>
    <w:rsid w:val="003725E9"/>
    <w:rsid w:val="003755E3"/>
    <w:rsid w:val="00383ECD"/>
    <w:rsid w:val="00385D71"/>
    <w:rsid w:val="00385E35"/>
    <w:rsid w:val="00393907"/>
    <w:rsid w:val="00395AF0"/>
    <w:rsid w:val="003A11EF"/>
    <w:rsid w:val="003B0B60"/>
    <w:rsid w:val="003B1ED2"/>
    <w:rsid w:val="003C5586"/>
    <w:rsid w:val="003D0CCD"/>
    <w:rsid w:val="003D3F82"/>
    <w:rsid w:val="003D44BB"/>
    <w:rsid w:val="003D673C"/>
    <w:rsid w:val="003E0307"/>
    <w:rsid w:val="003E049D"/>
    <w:rsid w:val="003E1813"/>
    <w:rsid w:val="003E26D5"/>
    <w:rsid w:val="003E50BE"/>
    <w:rsid w:val="003E5D8D"/>
    <w:rsid w:val="003F2960"/>
    <w:rsid w:val="003F4264"/>
    <w:rsid w:val="003F5B78"/>
    <w:rsid w:val="003F5EAD"/>
    <w:rsid w:val="003F6022"/>
    <w:rsid w:val="003F7C95"/>
    <w:rsid w:val="0040061A"/>
    <w:rsid w:val="0040140F"/>
    <w:rsid w:val="00402DE9"/>
    <w:rsid w:val="0041173A"/>
    <w:rsid w:val="004143D2"/>
    <w:rsid w:val="004206FD"/>
    <w:rsid w:val="00426691"/>
    <w:rsid w:val="00435B56"/>
    <w:rsid w:val="00437904"/>
    <w:rsid w:val="00437C6C"/>
    <w:rsid w:val="00440525"/>
    <w:rsid w:val="004460AA"/>
    <w:rsid w:val="0044636D"/>
    <w:rsid w:val="0045233F"/>
    <w:rsid w:val="00452836"/>
    <w:rsid w:val="00454C8C"/>
    <w:rsid w:val="00456F3A"/>
    <w:rsid w:val="0046013A"/>
    <w:rsid w:val="00465A63"/>
    <w:rsid w:val="00471C48"/>
    <w:rsid w:val="00472252"/>
    <w:rsid w:val="0047729B"/>
    <w:rsid w:val="00480885"/>
    <w:rsid w:val="00485452"/>
    <w:rsid w:val="00491110"/>
    <w:rsid w:val="00491146"/>
    <w:rsid w:val="00491794"/>
    <w:rsid w:val="00496B5B"/>
    <w:rsid w:val="00496ED6"/>
    <w:rsid w:val="004A1406"/>
    <w:rsid w:val="004A326E"/>
    <w:rsid w:val="004A35B7"/>
    <w:rsid w:val="004A6997"/>
    <w:rsid w:val="004B4C65"/>
    <w:rsid w:val="004B52AB"/>
    <w:rsid w:val="004B59D4"/>
    <w:rsid w:val="004B7087"/>
    <w:rsid w:val="004B7E92"/>
    <w:rsid w:val="004B7EF1"/>
    <w:rsid w:val="004C0FC7"/>
    <w:rsid w:val="004C2893"/>
    <w:rsid w:val="004C4710"/>
    <w:rsid w:val="004D03E0"/>
    <w:rsid w:val="004D2AF1"/>
    <w:rsid w:val="004E13A4"/>
    <w:rsid w:val="004E1F31"/>
    <w:rsid w:val="004E7B87"/>
    <w:rsid w:val="004F0180"/>
    <w:rsid w:val="004F0FE8"/>
    <w:rsid w:val="004F28D0"/>
    <w:rsid w:val="004F56D1"/>
    <w:rsid w:val="004F7192"/>
    <w:rsid w:val="005002A8"/>
    <w:rsid w:val="00501049"/>
    <w:rsid w:val="005050A3"/>
    <w:rsid w:val="005109EB"/>
    <w:rsid w:val="00512DA4"/>
    <w:rsid w:val="00517EB9"/>
    <w:rsid w:val="00523D6C"/>
    <w:rsid w:val="00525747"/>
    <w:rsid w:val="00527143"/>
    <w:rsid w:val="0052788F"/>
    <w:rsid w:val="005279C8"/>
    <w:rsid w:val="005347D4"/>
    <w:rsid w:val="005354F2"/>
    <w:rsid w:val="00536113"/>
    <w:rsid w:val="00536C94"/>
    <w:rsid w:val="00537206"/>
    <w:rsid w:val="00543263"/>
    <w:rsid w:val="005433FC"/>
    <w:rsid w:val="005438A9"/>
    <w:rsid w:val="00544464"/>
    <w:rsid w:val="00544B7C"/>
    <w:rsid w:val="00544E10"/>
    <w:rsid w:val="0054545D"/>
    <w:rsid w:val="00552069"/>
    <w:rsid w:val="005528E7"/>
    <w:rsid w:val="005602B6"/>
    <w:rsid w:val="00560585"/>
    <w:rsid w:val="005639B6"/>
    <w:rsid w:val="00567C58"/>
    <w:rsid w:val="00573E38"/>
    <w:rsid w:val="005822D1"/>
    <w:rsid w:val="00586EC6"/>
    <w:rsid w:val="005A0B77"/>
    <w:rsid w:val="005A29C1"/>
    <w:rsid w:val="005A2B17"/>
    <w:rsid w:val="005A5CD4"/>
    <w:rsid w:val="005A7D76"/>
    <w:rsid w:val="005B21A1"/>
    <w:rsid w:val="005B2CC9"/>
    <w:rsid w:val="005B4A8B"/>
    <w:rsid w:val="005B660D"/>
    <w:rsid w:val="005B7535"/>
    <w:rsid w:val="005B7ECC"/>
    <w:rsid w:val="005C2A6E"/>
    <w:rsid w:val="005C41E2"/>
    <w:rsid w:val="005D3154"/>
    <w:rsid w:val="005D557C"/>
    <w:rsid w:val="005E1E09"/>
    <w:rsid w:val="005E249E"/>
    <w:rsid w:val="005E263C"/>
    <w:rsid w:val="005E3DDE"/>
    <w:rsid w:val="005E4584"/>
    <w:rsid w:val="005E747C"/>
    <w:rsid w:val="005E74C6"/>
    <w:rsid w:val="005F0A94"/>
    <w:rsid w:val="005F14A3"/>
    <w:rsid w:val="005F216A"/>
    <w:rsid w:val="005F3505"/>
    <w:rsid w:val="005F4C93"/>
    <w:rsid w:val="005F68BA"/>
    <w:rsid w:val="005F728C"/>
    <w:rsid w:val="005F735B"/>
    <w:rsid w:val="005F741F"/>
    <w:rsid w:val="00600875"/>
    <w:rsid w:val="00600F3D"/>
    <w:rsid w:val="00603B71"/>
    <w:rsid w:val="006062E4"/>
    <w:rsid w:val="0061375D"/>
    <w:rsid w:val="00613B71"/>
    <w:rsid w:val="00613C00"/>
    <w:rsid w:val="006143FB"/>
    <w:rsid w:val="006149F5"/>
    <w:rsid w:val="00617364"/>
    <w:rsid w:val="00622CC8"/>
    <w:rsid w:val="0062384F"/>
    <w:rsid w:val="00625607"/>
    <w:rsid w:val="006264C8"/>
    <w:rsid w:val="00631272"/>
    <w:rsid w:val="00633F18"/>
    <w:rsid w:val="006354BA"/>
    <w:rsid w:val="006374D1"/>
    <w:rsid w:val="00637558"/>
    <w:rsid w:val="00660E28"/>
    <w:rsid w:val="006615B8"/>
    <w:rsid w:val="006644A9"/>
    <w:rsid w:val="00670FB6"/>
    <w:rsid w:val="00671123"/>
    <w:rsid w:val="0067158D"/>
    <w:rsid w:val="00672408"/>
    <w:rsid w:val="006741F8"/>
    <w:rsid w:val="00676E18"/>
    <w:rsid w:val="00683B2B"/>
    <w:rsid w:val="00685AD4"/>
    <w:rsid w:val="0068632D"/>
    <w:rsid w:val="0069032B"/>
    <w:rsid w:val="00690F38"/>
    <w:rsid w:val="0069247F"/>
    <w:rsid w:val="006957BB"/>
    <w:rsid w:val="006A0B07"/>
    <w:rsid w:val="006A2775"/>
    <w:rsid w:val="006A2F2D"/>
    <w:rsid w:val="006A3E7A"/>
    <w:rsid w:val="006A6DEF"/>
    <w:rsid w:val="006B336D"/>
    <w:rsid w:val="006B3B9F"/>
    <w:rsid w:val="006B4717"/>
    <w:rsid w:val="006B7D51"/>
    <w:rsid w:val="006C4A0F"/>
    <w:rsid w:val="006C4CAD"/>
    <w:rsid w:val="006C76AB"/>
    <w:rsid w:val="006C7815"/>
    <w:rsid w:val="006D0F41"/>
    <w:rsid w:val="006D102E"/>
    <w:rsid w:val="006D1258"/>
    <w:rsid w:val="006D5A3E"/>
    <w:rsid w:val="006D5DFE"/>
    <w:rsid w:val="006D67A6"/>
    <w:rsid w:val="006E495C"/>
    <w:rsid w:val="006E4CD0"/>
    <w:rsid w:val="006E52CB"/>
    <w:rsid w:val="006E6C19"/>
    <w:rsid w:val="006E7886"/>
    <w:rsid w:val="006F735F"/>
    <w:rsid w:val="006F7C57"/>
    <w:rsid w:val="007018AF"/>
    <w:rsid w:val="00706B12"/>
    <w:rsid w:val="00711159"/>
    <w:rsid w:val="007121E8"/>
    <w:rsid w:val="007134E8"/>
    <w:rsid w:val="007170F3"/>
    <w:rsid w:val="00720FC8"/>
    <w:rsid w:val="007229D8"/>
    <w:rsid w:val="007233A5"/>
    <w:rsid w:val="00730A43"/>
    <w:rsid w:val="007316FD"/>
    <w:rsid w:val="00731E46"/>
    <w:rsid w:val="00732EB5"/>
    <w:rsid w:val="0073409A"/>
    <w:rsid w:val="00735690"/>
    <w:rsid w:val="00737074"/>
    <w:rsid w:val="00742A19"/>
    <w:rsid w:val="007477C5"/>
    <w:rsid w:val="00747BD3"/>
    <w:rsid w:val="0075514C"/>
    <w:rsid w:val="00756751"/>
    <w:rsid w:val="00760C8D"/>
    <w:rsid w:val="00760F6C"/>
    <w:rsid w:val="007624BE"/>
    <w:rsid w:val="00772738"/>
    <w:rsid w:val="007728CD"/>
    <w:rsid w:val="00776768"/>
    <w:rsid w:val="00782529"/>
    <w:rsid w:val="00783802"/>
    <w:rsid w:val="00783815"/>
    <w:rsid w:val="00790724"/>
    <w:rsid w:val="00790E38"/>
    <w:rsid w:val="00791F34"/>
    <w:rsid w:val="00791F89"/>
    <w:rsid w:val="0079281C"/>
    <w:rsid w:val="00792A6E"/>
    <w:rsid w:val="00795B5B"/>
    <w:rsid w:val="00796718"/>
    <w:rsid w:val="007A0360"/>
    <w:rsid w:val="007A06D7"/>
    <w:rsid w:val="007A15E0"/>
    <w:rsid w:val="007A3A99"/>
    <w:rsid w:val="007A4CDB"/>
    <w:rsid w:val="007A61A7"/>
    <w:rsid w:val="007B17B1"/>
    <w:rsid w:val="007B7EEA"/>
    <w:rsid w:val="007C48E8"/>
    <w:rsid w:val="007C5BB0"/>
    <w:rsid w:val="007D16DB"/>
    <w:rsid w:val="007D1F48"/>
    <w:rsid w:val="007E05D4"/>
    <w:rsid w:val="007E0781"/>
    <w:rsid w:val="007E173B"/>
    <w:rsid w:val="007E3508"/>
    <w:rsid w:val="007E5EA6"/>
    <w:rsid w:val="007F1245"/>
    <w:rsid w:val="007F208C"/>
    <w:rsid w:val="007F21D9"/>
    <w:rsid w:val="008024C0"/>
    <w:rsid w:val="00805D5F"/>
    <w:rsid w:val="00811448"/>
    <w:rsid w:val="0081326B"/>
    <w:rsid w:val="00815C44"/>
    <w:rsid w:val="008168EE"/>
    <w:rsid w:val="008208F2"/>
    <w:rsid w:val="0082616F"/>
    <w:rsid w:val="00826405"/>
    <w:rsid w:val="00826693"/>
    <w:rsid w:val="008272DC"/>
    <w:rsid w:val="0083442F"/>
    <w:rsid w:val="00840CB1"/>
    <w:rsid w:val="008450C9"/>
    <w:rsid w:val="00845575"/>
    <w:rsid w:val="00846095"/>
    <w:rsid w:val="008501F2"/>
    <w:rsid w:val="0085064B"/>
    <w:rsid w:val="00853FC1"/>
    <w:rsid w:val="00856506"/>
    <w:rsid w:val="00857D03"/>
    <w:rsid w:val="00862063"/>
    <w:rsid w:val="00862BE1"/>
    <w:rsid w:val="008654CF"/>
    <w:rsid w:val="00866AC4"/>
    <w:rsid w:val="00866B44"/>
    <w:rsid w:val="00867F52"/>
    <w:rsid w:val="00875D93"/>
    <w:rsid w:val="008760C1"/>
    <w:rsid w:val="00876B30"/>
    <w:rsid w:val="0087766C"/>
    <w:rsid w:val="008809A5"/>
    <w:rsid w:val="00880D7D"/>
    <w:rsid w:val="00883034"/>
    <w:rsid w:val="0088373B"/>
    <w:rsid w:val="008837C4"/>
    <w:rsid w:val="008864CA"/>
    <w:rsid w:val="0089229F"/>
    <w:rsid w:val="00893B53"/>
    <w:rsid w:val="00895308"/>
    <w:rsid w:val="008966E5"/>
    <w:rsid w:val="00897200"/>
    <w:rsid w:val="00897EC2"/>
    <w:rsid w:val="008A16B9"/>
    <w:rsid w:val="008A31FF"/>
    <w:rsid w:val="008A5765"/>
    <w:rsid w:val="008A5E41"/>
    <w:rsid w:val="008A6ADF"/>
    <w:rsid w:val="008A71F5"/>
    <w:rsid w:val="008A7B23"/>
    <w:rsid w:val="008A7D0C"/>
    <w:rsid w:val="008B61B8"/>
    <w:rsid w:val="008B7F2A"/>
    <w:rsid w:val="008C1513"/>
    <w:rsid w:val="008C1DBC"/>
    <w:rsid w:val="008C2567"/>
    <w:rsid w:val="008C331F"/>
    <w:rsid w:val="008D09FD"/>
    <w:rsid w:val="008D1000"/>
    <w:rsid w:val="008D4781"/>
    <w:rsid w:val="008D6A33"/>
    <w:rsid w:val="008E2329"/>
    <w:rsid w:val="008E744C"/>
    <w:rsid w:val="008F579D"/>
    <w:rsid w:val="008F6C0D"/>
    <w:rsid w:val="008F703C"/>
    <w:rsid w:val="009019F6"/>
    <w:rsid w:val="0090480D"/>
    <w:rsid w:val="00906571"/>
    <w:rsid w:val="009078CB"/>
    <w:rsid w:val="009131E0"/>
    <w:rsid w:val="00913836"/>
    <w:rsid w:val="00914165"/>
    <w:rsid w:val="0092164D"/>
    <w:rsid w:val="0093189B"/>
    <w:rsid w:val="00931A24"/>
    <w:rsid w:val="00935B02"/>
    <w:rsid w:val="00935EF5"/>
    <w:rsid w:val="00942132"/>
    <w:rsid w:val="009476A3"/>
    <w:rsid w:val="00947A8C"/>
    <w:rsid w:val="00947D78"/>
    <w:rsid w:val="0095265E"/>
    <w:rsid w:val="00952F29"/>
    <w:rsid w:val="00952FB6"/>
    <w:rsid w:val="00952FE8"/>
    <w:rsid w:val="00957FC3"/>
    <w:rsid w:val="009618C3"/>
    <w:rsid w:val="009710E2"/>
    <w:rsid w:val="00972106"/>
    <w:rsid w:val="0097245E"/>
    <w:rsid w:val="009761ED"/>
    <w:rsid w:val="00976878"/>
    <w:rsid w:val="00980340"/>
    <w:rsid w:val="00982F17"/>
    <w:rsid w:val="009833DF"/>
    <w:rsid w:val="00983749"/>
    <w:rsid w:val="00983981"/>
    <w:rsid w:val="00986EAE"/>
    <w:rsid w:val="009873D6"/>
    <w:rsid w:val="009935C6"/>
    <w:rsid w:val="00995482"/>
    <w:rsid w:val="009975CB"/>
    <w:rsid w:val="009A0281"/>
    <w:rsid w:val="009A3860"/>
    <w:rsid w:val="009A6C84"/>
    <w:rsid w:val="009B1B78"/>
    <w:rsid w:val="009B3746"/>
    <w:rsid w:val="009B64FB"/>
    <w:rsid w:val="009C12AA"/>
    <w:rsid w:val="009C18D4"/>
    <w:rsid w:val="009C5DCF"/>
    <w:rsid w:val="009C5EDF"/>
    <w:rsid w:val="009C6766"/>
    <w:rsid w:val="009D2F5D"/>
    <w:rsid w:val="009D3D66"/>
    <w:rsid w:val="009D3FC3"/>
    <w:rsid w:val="009D68E7"/>
    <w:rsid w:val="009F2499"/>
    <w:rsid w:val="009F5114"/>
    <w:rsid w:val="009F726C"/>
    <w:rsid w:val="00A0063E"/>
    <w:rsid w:val="00A0116C"/>
    <w:rsid w:val="00A0212E"/>
    <w:rsid w:val="00A026BF"/>
    <w:rsid w:val="00A07D6C"/>
    <w:rsid w:val="00A1439E"/>
    <w:rsid w:val="00A22083"/>
    <w:rsid w:val="00A260A7"/>
    <w:rsid w:val="00A27493"/>
    <w:rsid w:val="00A275CF"/>
    <w:rsid w:val="00A27B95"/>
    <w:rsid w:val="00A344B3"/>
    <w:rsid w:val="00A379E6"/>
    <w:rsid w:val="00A4017E"/>
    <w:rsid w:val="00A4144F"/>
    <w:rsid w:val="00A41627"/>
    <w:rsid w:val="00A42841"/>
    <w:rsid w:val="00A44B89"/>
    <w:rsid w:val="00A44D0F"/>
    <w:rsid w:val="00A451EA"/>
    <w:rsid w:val="00A472E1"/>
    <w:rsid w:val="00A475B0"/>
    <w:rsid w:val="00A47884"/>
    <w:rsid w:val="00A5292E"/>
    <w:rsid w:val="00A53C89"/>
    <w:rsid w:val="00A562E7"/>
    <w:rsid w:val="00A61D23"/>
    <w:rsid w:val="00A64798"/>
    <w:rsid w:val="00A65B93"/>
    <w:rsid w:val="00A66F1D"/>
    <w:rsid w:val="00A70880"/>
    <w:rsid w:val="00A756F4"/>
    <w:rsid w:val="00A83161"/>
    <w:rsid w:val="00A8459D"/>
    <w:rsid w:val="00A8569C"/>
    <w:rsid w:val="00A87E2F"/>
    <w:rsid w:val="00A92655"/>
    <w:rsid w:val="00A941DF"/>
    <w:rsid w:val="00AA2F30"/>
    <w:rsid w:val="00AA5782"/>
    <w:rsid w:val="00AA6C75"/>
    <w:rsid w:val="00AA78CA"/>
    <w:rsid w:val="00AB1ECC"/>
    <w:rsid w:val="00AB382D"/>
    <w:rsid w:val="00AB6C45"/>
    <w:rsid w:val="00AB6FFD"/>
    <w:rsid w:val="00AC3030"/>
    <w:rsid w:val="00AC39A8"/>
    <w:rsid w:val="00AC51EE"/>
    <w:rsid w:val="00AC6516"/>
    <w:rsid w:val="00AC6E9A"/>
    <w:rsid w:val="00AE094E"/>
    <w:rsid w:val="00AE1D63"/>
    <w:rsid w:val="00AE3932"/>
    <w:rsid w:val="00AE6293"/>
    <w:rsid w:val="00AF0260"/>
    <w:rsid w:val="00AF7116"/>
    <w:rsid w:val="00AF74F2"/>
    <w:rsid w:val="00B04766"/>
    <w:rsid w:val="00B07784"/>
    <w:rsid w:val="00B14F9E"/>
    <w:rsid w:val="00B16B0A"/>
    <w:rsid w:val="00B2483A"/>
    <w:rsid w:val="00B25230"/>
    <w:rsid w:val="00B30E71"/>
    <w:rsid w:val="00B30F28"/>
    <w:rsid w:val="00B32A1B"/>
    <w:rsid w:val="00B32A38"/>
    <w:rsid w:val="00B4334C"/>
    <w:rsid w:val="00B465D0"/>
    <w:rsid w:val="00B468DB"/>
    <w:rsid w:val="00B50B0F"/>
    <w:rsid w:val="00B5175D"/>
    <w:rsid w:val="00B5204B"/>
    <w:rsid w:val="00B5209B"/>
    <w:rsid w:val="00B52D64"/>
    <w:rsid w:val="00B540F5"/>
    <w:rsid w:val="00B56E55"/>
    <w:rsid w:val="00B5787A"/>
    <w:rsid w:val="00B637CC"/>
    <w:rsid w:val="00B652DC"/>
    <w:rsid w:val="00B658C9"/>
    <w:rsid w:val="00B65EEF"/>
    <w:rsid w:val="00B66A9E"/>
    <w:rsid w:val="00B70508"/>
    <w:rsid w:val="00B70B05"/>
    <w:rsid w:val="00B711B2"/>
    <w:rsid w:val="00B77584"/>
    <w:rsid w:val="00B7775D"/>
    <w:rsid w:val="00B82227"/>
    <w:rsid w:val="00B833C6"/>
    <w:rsid w:val="00B83528"/>
    <w:rsid w:val="00B87E8D"/>
    <w:rsid w:val="00B915F0"/>
    <w:rsid w:val="00B92B25"/>
    <w:rsid w:val="00BA4341"/>
    <w:rsid w:val="00BA6A7B"/>
    <w:rsid w:val="00BB0814"/>
    <w:rsid w:val="00BB1724"/>
    <w:rsid w:val="00BB1943"/>
    <w:rsid w:val="00BB1EF1"/>
    <w:rsid w:val="00BB625C"/>
    <w:rsid w:val="00BC0375"/>
    <w:rsid w:val="00BC0685"/>
    <w:rsid w:val="00BC1330"/>
    <w:rsid w:val="00BC6330"/>
    <w:rsid w:val="00BD02FF"/>
    <w:rsid w:val="00BD064F"/>
    <w:rsid w:val="00BD6269"/>
    <w:rsid w:val="00BD718E"/>
    <w:rsid w:val="00BE07CA"/>
    <w:rsid w:val="00BE0EA0"/>
    <w:rsid w:val="00BE11AD"/>
    <w:rsid w:val="00BE1A3F"/>
    <w:rsid w:val="00BF0688"/>
    <w:rsid w:val="00BF4695"/>
    <w:rsid w:val="00C13AF1"/>
    <w:rsid w:val="00C157C4"/>
    <w:rsid w:val="00C1690A"/>
    <w:rsid w:val="00C177C3"/>
    <w:rsid w:val="00C237BE"/>
    <w:rsid w:val="00C2388D"/>
    <w:rsid w:val="00C2569E"/>
    <w:rsid w:val="00C258AE"/>
    <w:rsid w:val="00C25F45"/>
    <w:rsid w:val="00C327DF"/>
    <w:rsid w:val="00C3327E"/>
    <w:rsid w:val="00C37268"/>
    <w:rsid w:val="00C375EF"/>
    <w:rsid w:val="00C42EC9"/>
    <w:rsid w:val="00C43250"/>
    <w:rsid w:val="00C4556E"/>
    <w:rsid w:val="00C46350"/>
    <w:rsid w:val="00C46AA6"/>
    <w:rsid w:val="00C507AF"/>
    <w:rsid w:val="00C51553"/>
    <w:rsid w:val="00C545DB"/>
    <w:rsid w:val="00C5552F"/>
    <w:rsid w:val="00C560D0"/>
    <w:rsid w:val="00C60AAB"/>
    <w:rsid w:val="00C61D18"/>
    <w:rsid w:val="00C627E5"/>
    <w:rsid w:val="00C64F9A"/>
    <w:rsid w:val="00C6502E"/>
    <w:rsid w:val="00C654C6"/>
    <w:rsid w:val="00C67251"/>
    <w:rsid w:val="00C67CEF"/>
    <w:rsid w:val="00C711DC"/>
    <w:rsid w:val="00C74629"/>
    <w:rsid w:val="00C75A46"/>
    <w:rsid w:val="00C77979"/>
    <w:rsid w:val="00C77B30"/>
    <w:rsid w:val="00C80E8B"/>
    <w:rsid w:val="00C8188B"/>
    <w:rsid w:val="00C825F9"/>
    <w:rsid w:val="00C84037"/>
    <w:rsid w:val="00C84371"/>
    <w:rsid w:val="00C86657"/>
    <w:rsid w:val="00C90710"/>
    <w:rsid w:val="00C94B5F"/>
    <w:rsid w:val="00CA0833"/>
    <w:rsid w:val="00CA12B3"/>
    <w:rsid w:val="00CA4D81"/>
    <w:rsid w:val="00CA4FB7"/>
    <w:rsid w:val="00CA51C9"/>
    <w:rsid w:val="00CA53C1"/>
    <w:rsid w:val="00CB1FC6"/>
    <w:rsid w:val="00CB4754"/>
    <w:rsid w:val="00CB5551"/>
    <w:rsid w:val="00CB56F2"/>
    <w:rsid w:val="00CC2A00"/>
    <w:rsid w:val="00CC3572"/>
    <w:rsid w:val="00CC4A17"/>
    <w:rsid w:val="00CD55C7"/>
    <w:rsid w:val="00CD5D1B"/>
    <w:rsid w:val="00CD7659"/>
    <w:rsid w:val="00CE64B1"/>
    <w:rsid w:val="00CE7BF8"/>
    <w:rsid w:val="00CF16EB"/>
    <w:rsid w:val="00CF2E7B"/>
    <w:rsid w:val="00CF4FDC"/>
    <w:rsid w:val="00CF503B"/>
    <w:rsid w:val="00CF64AF"/>
    <w:rsid w:val="00CF778D"/>
    <w:rsid w:val="00D01519"/>
    <w:rsid w:val="00D01847"/>
    <w:rsid w:val="00D028D6"/>
    <w:rsid w:val="00D036DE"/>
    <w:rsid w:val="00D058E1"/>
    <w:rsid w:val="00D0600C"/>
    <w:rsid w:val="00D0795E"/>
    <w:rsid w:val="00D128B4"/>
    <w:rsid w:val="00D12DDB"/>
    <w:rsid w:val="00D13722"/>
    <w:rsid w:val="00D17136"/>
    <w:rsid w:val="00D17794"/>
    <w:rsid w:val="00D21742"/>
    <w:rsid w:val="00D23DEE"/>
    <w:rsid w:val="00D245C9"/>
    <w:rsid w:val="00D2643C"/>
    <w:rsid w:val="00D268E6"/>
    <w:rsid w:val="00D26C7E"/>
    <w:rsid w:val="00D30FA4"/>
    <w:rsid w:val="00D316AD"/>
    <w:rsid w:val="00D317DD"/>
    <w:rsid w:val="00D31FD4"/>
    <w:rsid w:val="00D32008"/>
    <w:rsid w:val="00D32A5D"/>
    <w:rsid w:val="00D352E0"/>
    <w:rsid w:val="00D35910"/>
    <w:rsid w:val="00D35E51"/>
    <w:rsid w:val="00D40ED1"/>
    <w:rsid w:val="00D43D9B"/>
    <w:rsid w:val="00D44279"/>
    <w:rsid w:val="00D4492B"/>
    <w:rsid w:val="00D44AA0"/>
    <w:rsid w:val="00D46D25"/>
    <w:rsid w:val="00D513FB"/>
    <w:rsid w:val="00D534D6"/>
    <w:rsid w:val="00D57751"/>
    <w:rsid w:val="00D608F5"/>
    <w:rsid w:val="00D61B57"/>
    <w:rsid w:val="00D62C45"/>
    <w:rsid w:val="00D657B1"/>
    <w:rsid w:val="00D70322"/>
    <w:rsid w:val="00D76574"/>
    <w:rsid w:val="00D80671"/>
    <w:rsid w:val="00D80990"/>
    <w:rsid w:val="00D826E4"/>
    <w:rsid w:val="00D836BC"/>
    <w:rsid w:val="00D83779"/>
    <w:rsid w:val="00D84294"/>
    <w:rsid w:val="00D87666"/>
    <w:rsid w:val="00D87ACB"/>
    <w:rsid w:val="00D95EDD"/>
    <w:rsid w:val="00DA00D8"/>
    <w:rsid w:val="00DA4DEE"/>
    <w:rsid w:val="00DA514D"/>
    <w:rsid w:val="00DA6EED"/>
    <w:rsid w:val="00DC0F40"/>
    <w:rsid w:val="00DC1590"/>
    <w:rsid w:val="00DC175D"/>
    <w:rsid w:val="00DC3275"/>
    <w:rsid w:val="00DC5C7A"/>
    <w:rsid w:val="00DC745E"/>
    <w:rsid w:val="00DC7676"/>
    <w:rsid w:val="00DD5E77"/>
    <w:rsid w:val="00DD6A76"/>
    <w:rsid w:val="00DE5B84"/>
    <w:rsid w:val="00DE67CB"/>
    <w:rsid w:val="00DF093A"/>
    <w:rsid w:val="00DF3A9F"/>
    <w:rsid w:val="00DF6842"/>
    <w:rsid w:val="00E00242"/>
    <w:rsid w:val="00E044AD"/>
    <w:rsid w:val="00E049EA"/>
    <w:rsid w:val="00E05E0F"/>
    <w:rsid w:val="00E06050"/>
    <w:rsid w:val="00E11856"/>
    <w:rsid w:val="00E12876"/>
    <w:rsid w:val="00E13447"/>
    <w:rsid w:val="00E2196B"/>
    <w:rsid w:val="00E273E6"/>
    <w:rsid w:val="00E32F36"/>
    <w:rsid w:val="00E37E98"/>
    <w:rsid w:val="00E40447"/>
    <w:rsid w:val="00E40D03"/>
    <w:rsid w:val="00E440EB"/>
    <w:rsid w:val="00E443C1"/>
    <w:rsid w:val="00E44DA8"/>
    <w:rsid w:val="00E50F78"/>
    <w:rsid w:val="00E515F0"/>
    <w:rsid w:val="00E52557"/>
    <w:rsid w:val="00E527DB"/>
    <w:rsid w:val="00E5283A"/>
    <w:rsid w:val="00E554AD"/>
    <w:rsid w:val="00E554D2"/>
    <w:rsid w:val="00E55A25"/>
    <w:rsid w:val="00E56C4E"/>
    <w:rsid w:val="00E579A8"/>
    <w:rsid w:val="00E70634"/>
    <w:rsid w:val="00E7082B"/>
    <w:rsid w:val="00E72447"/>
    <w:rsid w:val="00E72D2B"/>
    <w:rsid w:val="00E73417"/>
    <w:rsid w:val="00E75201"/>
    <w:rsid w:val="00E94BFC"/>
    <w:rsid w:val="00EA1FFA"/>
    <w:rsid w:val="00EA2224"/>
    <w:rsid w:val="00EB2B65"/>
    <w:rsid w:val="00EB3C5B"/>
    <w:rsid w:val="00EB3DC5"/>
    <w:rsid w:val="00EB6DB4"/>
    <w:rsid w:val="00EC1CE1"/>
    <w:rsid w:val="00EC3578"/>
    <w:rsid w:val="00EC5093"/>
    <w:rsid w:val="00EC5FED"/>
    <w:rsid w:val="00EC65B4"/>
    <w:rsid w:val="00ED0AFE"/>
    <w:rsid w:val="00ED0B97"/>
    <w:rsid w:val="00ED3601"/>
    <w:rsid w:val="00ED57E3"/>
    <w:rsid w:val="00ED61F7"/>
    <w:rsid w:val="00EE0881"/>
    <w:rsid w:val="00EE1825"/>
    <w:rsid w:val="00EE1C61"/>
    <w:rsid w:val="00EE4126"/>
    <w:rsid w:val="00EE77F1"/>
    <w:rsid w:val="00EF06A5"/>
    <w:rsid w:val="00EF4F55"/>
    <w:rsid w:val="00EF7383"/>
    <w:rsid w:val="00F00584"/>
    <w:rsid w:val="00F00DFA"/>
    <w:rsid w:val="00F01796"/>
    <w:rsid w:val="00F06A4E"/>
    <w:rsid w:val="00F14532"/>
    <w:rsid w:val="00F163E6"/>
    <w:rsid w:val="00F16E61"/>
    <w:rsid w:val="00F21573"/>
    <w:rsid w:val="00F21C26"/>
    <w:rsid w:val="00F22444"/>
    <w:rsid w:val="00F2300B"/>
    <w:rsid w:val="00F234B1"/>
    <w:rsid w:val="00F27DD1"/>
    <w:rsid w:val="00F305F9"/>
    <w:rsid w:val="00F31E70"/>
    <w:rsid w:val="00F32F6F"/>
    <w:rsid w:val="00F34D75"/>
    <w:rsid w:val="00F410E2"/>
    <w:rsid w:val="00F4163D"/>
    <w:rsid w:val="00F41956"/>
    <w:rsid w:val="00F421D4"/>
    <w:rsid w:val="00F4358A"/>
    <w:rsid w:val="00F44086"/>
    <w:rsid w:val="00F50354"/>
    <w:rsid w:val="00F52FD9"/>
    <w:rsid w:val="00F54676"/>
    <w:rsid w:val="00F551D1"/>
    <w:rsid w:val="00F5770A"/>
    <w:rsid w:val="00F645A7"/>
    <w:rsid w:val="00F653B6"/>
    <w:rsid w:val="00F67417"/>
    <w:rsid w:val="00F6774E"/>
    <w:rsid w:val="00F7036A"/>
    <w:rsid w:val="00F77379"/>
    <w:rsid w:val="00F779E2"/>
    <w:rsid w:val="00F77D6B"/>
    <w:rsid w:val="00F85D50"/>
    <w:rsid w:val="00F92B69"/>
    <w:rsid w:val="00FA0B22"/>
    <w:rsid w:val="00FA2CCE"/>
    <w:rsid w:val="00FA4656"/>
    <w:rsid w:val="00FA5A65"/>
    <w:rsid w:val="00FB21D4"/>
    <w:rsid w:val="00FB2B21"/>
    <w:rsid w:val="00FB2B81"/>
    <w:rsid w:val="00FB32E8"/>
    <w:rsid w:val="00FB4218"/>
    <w:rsid w:val="00FB7477"/>
    <w:rsid w:val="00FC416E"/>
    <w:rsid w:val="00FC4FD1"/>
    <w:rsid w:val="00FC6D77"/>
    <w:rsid w:val="00FD0067"/>
    <w:rsid w:val="00FD26E1"/>
    <w:rsid w:val="00FD3C80"/>
    <w:rsid w:val="00FD41B2"/>
    <w:rsid w:val="00FD7AB6"/>
    <w:rsid w:val="00FE5D60"/>
    <w:rsid w:val="00FF00CC"/>
    <w:rsid w:val="00FF456B"/>
    <w:rsid w:val="00FF53EF"/>
    <w:rsid w:val="00FF56E6"/>
    <w:rsid w:val="00FF7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04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280A5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8F6C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96B5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96B5B"/>
  </w:style>
  <w:style w:type="paragraph" w:styleId="a6">
    <w:name w:val="footer"/>
    <w:basedOn w:val="a"/>
    <w:link w:val="a7"/>
    <w:uiPriority w:val="99"/>
    <w:unhideWhenUsed/>
    <w:rsid w:val="00496B5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96B5B"/>
  </w:style>
  <w:style w:type="paragraph" w:styleId="a8">
    <w:name w:val="Balloon Text"/>
    <w:basedOn w:val="a"/>
    <w:link w:val="a9"/>
    <w:uiPriority w:val="99"/>
    <w:semiHidden/>
    <w:unhideWhenUsed/>
    <w:rsid w:val="00301F4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01F4F"/>
    <w:rPr>
      <w:rFonts w:ascii="Tahoma" w:hAnsi="Tahoma" w:cs="Tahoma"/>
      <w:sz w:val="16"/>
      <w:szCs w:val="16"/>
    </w:rPr>
  </w:style>
  <w:style w:type="paragraph" w:customStyle="1" w:styleId="ConsPlusTitle">
    <w:name w:val="ConsPlusTitle"/>
    <w:rsid w:val="006B471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6B4717"/>
    <w:pPr>
      <w:widowControl w:val="0"/>
      <w:autoSpaceDE w:val="0"/>
      <w:autoSpaceDN w:val="0"/>
      <w:spacing w:after="0" w:line="240" w:lineRule="auto"/>
    </w:pPr>
    <w:rPr>
      <w:rFonts w:ascii="Tahoma" w:eastAsia="Times New Roman" w:hAnsi="Tahoma" w:cs="Tahoma"/>
      <w:sz w:val="20"/>
      <w:szCs w:val="20"/>
      <w:lang w:eastAsia="ru-RU"/>
    </w:rPr>
  </w:style>
  <w:style w:type="character" w:styleId="aa">
    <w:name w:val="Hyperlink"/>
    <w:basedOn w:val="a0"/>
    <w:uiPriority w:val="99"/>
    <w:unhideWhenUsed/>
    <w:rsid w:val="002839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04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280A5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Normal (Web)"/>
    <w:basedOn w:val="a"/>
    <w:uiPriority w:val="99"/>
    <w:unhideWhenUsed/>
    <w:rsid w:val="008F6C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96B5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96B5B"/>
  </w:style>
  <w:style w:type="paragraph" w:styleId="a6">
    <w:name w:val="footer"/>
    <w:basedOn w:val="a"/>
    <w:link w:val="a7"/>
    <w:uiPriority w:val="99"/>
    <w:unhideWhenUsed/>
    <w:rsid w:val="00496B5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96B5B"/>
  </w:style>
  <w:style w:type="paragraph" w:styleId="a8">
    <w:name w:val="Balloon Text"/>
    <w:basedOn w:val="a"/>
    <w:link w:val="a9"/>
    <w:uiPriority w:val="99"/>
    <w:semiHidden/>
    <w:unhideWhenUsed/>
    <w:rsid w:val="00301F4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01F4F"/>
    <w:rPr>
      <w:rFonts w:ascii="Tahoma" w:hAnsi="Tahoma" w:cs="Tahoma"/>
      <w:sz w:val="16"/>
      <w:szCs w:val="16"/>
    </w:rPr>
  </w:style>
  <w:style w:type="paragraph" w:customStyle="1" w:styleId="ConsPlusTitle">
    <w:name w:val="ConsPlusTitle"/>
    <w:rsid w:val="006B471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6B4717"/>
    <w:pPr>
      <w:widowControl w:val="0"/>
      <w:autoSpaceDE w:val="0"/>
      <w:autoSpaceDN w:val="0"/>
      <w:spacing w:after="0" w:line="240" w:lineRule="auto"/>
    </w:pPr>
    <w:rPr>
      <w:rFonts w:ascii="Tahoma" w:eastAsia="Times New Roman" w:hAnsi="Tahoma" w:cs="Tahoma"/>
      <w:sz w:val="20"/>
      <w:szCs w:val="20"/>
      <w:lang w:eastAsia="ru-RU"/>
    </w:rPr>
  </w:style>
  <w:style w:type="character" w:styleId="aa">
    <w:name w:val="Hyperlink"/>
    <w:basedOn w:val="a0"/>
    <w:uiPriority w:val="99"/>
    <w:unhideWhenUsed/>
    <w:rsid w:val="002839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435744">
      <w:bodyDiv w:val="1"/>
      <w:marLeft w:val="0"/>
      <w:marRight w:val="0"/>
      <w:marTop w:val="0"/>
      <w:marBottom w:val="0"/>
      <w:divBdr>
        <w:top w:val="none" w:sz="0" w:space="0" w:color="auto"/>
        <w:left w:val="none" w:sz="0" w:space="0" w:color="auto"/>
        <w:bottom w:val="none" w:sz="0" w:space="0" w:color="auto"/>
        <w:right w:val="none" w:sz="0" w:space="0" w:color="auto"/>
      </w:divBdr>
      <w:divsChild>
        <w:div w:id="666784712">
          <w:marLeft w:val="547"/>
          <w:marRight w:val="0"/>
          <w:marTop w:val="130"/>
          <w:marBottom w:val="0"/>
          <w:divBdr>
            <w:top w:val="none" w:sz="0" w:space="0" w:color="auto"/>
            <w:left w:val="none" w:sz="0" w:space="0" w:color="auto"/>
            <w:bottom w:val="none" w:sz="0" w:space="0" w:color="auto"/>
            <w:right w:val="none" w:sz="0" w:space="0" w:color="auto"/>
          </w:divBdr>
        </w:div>
        <w:div w:id="906651468">
          <w:marLeft w:val="547"/>
          <w:marRight w:val="0"/>
          <w:marTop w:val="130"/>
          <w:marBottom w:val="0"/>
          <w:divBdr>
            <w:top w:val="none" w:sz="0" w:space="0" w:color="auto"/>
            <w:left w:val="none" w:sz="0" w:space="0" w:color="auto"/>
            <w:bottom w:val="none" w:sz="0" w:space="0" w:color="auto"/>
            <w:right w:val="none" w:sz="0" w:space="0" w:color="auto"/>
          </w:divBdr>
        </w:div>
        <w:div w:id="1217157187">
          <w:marLeft w:val="547"/>
          <w:marRight w:val="0"/>
          <w:marTop w:val="130"/>
          <w:marBottom w:val="0"/>
          <w:divBdr>
            <w:top w:val="none" w:sz="0" w:space="0" w:color="auto"/>
            <w:left w:val="none" w:sz="0" w:space="0" w:color="auto"/>
            <w:bottom w:val="none" w:sz="0" w:space="0" w:color="auto"/>
            <w:right w:val="none" w:sz="0" w:space="0" w:color="auto"/>
          </w:divBdr>
        </w:div>
      </w:divsChild>
    </w:div>
    <w:div w:id="406272183">
      <w:bodyDiv w:val="1"/>
      <w:marLeft w:val="0"/>
      <w:marRight w:val="0"/>
      <w:marTop w:val="0"/>
      <w:marBottom w:val="0"/>
      <w:divBdr>
        <w:top w:val="none" w:sz="0" w:space="0" w:color="auto"/>
        <w:left w:val="none" w:sz="0" w:space="0" w:color="auto"/>
        <w:bottom w:val="none" w:sz="0" w:space="0" w:color="auto"/>
        <w:right w:val="none" w:sz="0" w:space="0" w:color="auto"/>
      </w:divBdr>
    </w:div>
    <w:div w:id="1040209384">
      <w:bodyDiv w:val="1"/>
      <w:marLeft w:val="0"/>
      <w:marRight w:val="0"/>
      <w:marTop w:val="0"/>
      <w:marBottom w:val="0"/>
      <w:divBdr>
        <w:top w:val="none" w:sz="0" w:space="0" w:color="auto"/>
        <w:left w:val="none" w:sz="0" w:space="0" w:color="auto"/>
        <w:bottom w:val="none" w:sz="0" w:space="0" w:color="auto"/>
        <w:right w:val="none" w:sz="0" w:space="0" w:color="auto"/>
      </w:divBdr>
      <w:divsChild>
        <w:div w:id="307173436">
          <w:marLeft w:val="547"/>
          <w:marRight w:val="0"/>
          <w:marTop w:val="130"/>
          <w:marBottom w:val="0"/>
          <w:divBdr>
            <w:top w:val="none" w:sz="0" w:space="0" w:color="auto"/>
            <w:left w:val="none" w:sz="0" w:space="0" w:color="auto"/>
            <w:bottom w:val="none" w:sz="0" w:space="0" w:color="auto"/>
            <w:right w:val="none" w:sz="0" w:space="0" w:color="auto"/>
          </w:divBdr>
        </w:div>
        <w:div w:id="1349403786">
          <w:marLeft w:val="547"/>
          <w:marRight w:val="0"/>
          <w:marTop w:val="130"/>
          <w:marBottom w:val="0"/>
          <w:divBdr>
            <w:top w:val="none" w:sz="0" w:space="0" w:color="auto"/>
            <w:left w:val="none" w:sz="0" w:space="0" w:color="auto"/>
            <w:bottom w:val="none" w:sz="0" w:space="0" w:color="auto"/>
            <w:right w:val="none" w:sz="0" w:space="0" w:color="auto"/>
          </w:divBdr>
        </w:div>
        <w:div w:id="1441879403">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1ABE7-6349-4003-A648-77D983EBE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2724</Words>
  <Characters>15532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Комитет по финансам</Company>
  <LinksUpToDate>false</LinksUpToDate>
  <CharactersWithSpaces>18220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gtv</cp:lastModifiedBy>
  <cp:revision>9</cp:revision>
  <cp:lastPrinted>2016-10-28T09:56:00Z</cp:lastPrinted>
  <dcterms:created xsi:type="dcterms:W3CDTF">2016-10-25T04:28:00Z</dcterms:created>
  <dcterms:modified xsi:type="dcterms:W3CDTF">2016-10-28T10:01:00Z</dcterms:modified>
</cp:coreProperties>
</file>